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0545AB" w14:textId="17547629" w:rsidR="00BB4A7A" w:rsidRDefault="008831AC" w:rsidP="00BB4A7A">
      <w:pPr>
        <w:spacing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2.6 </w:t>
      </w:r>
      <w:r w:rsidR="00BB4A7A" w:rsidRPr="00BB4A7A">
        <w:rPr>
          <w:rFonts w:ascii="Times New Roman" w:hAnsi="Times New Roman" w:cs="Times New Roman"/>
          <w:b/>
          <w:sz w:val="24"/>
          <w:szCs w:val="24"/>
        </w:rPr>
        <w:t>Waarlijk vrij – geroepen om een gezamenlijke weg te gaan</w:t>
      </w:r>
    </w:p>
    <w:p w14:paraId="0358FE00" w14:textId="6F4DC1F4" w:rsidR="00BB4A7A" w:rsidRPr="00BB4A7A" w:rsidRDefault="00BB4A7A" w:rsidP="00BB4A7A">
      <w:pPr>
        <w:spacing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Johannes </w:t>
      </w:r>
      <w:proofErr w:type="spellStart"/>
      <w:r>
        <w:rPr>
          <w:rFonts w:ascii="Times New Roman" w:hAnsi="Times New Roman" w:cs="Times New Roman"/>
          <w:b/>
          <w:sz w:val="24"/>
          <w:szCs w:val="24"/>
        </w:rPr>
        <w:t>Welschen</w:t>
      </w:r>
      <w:proofErr w:type="spellEnd"/>
    </w:p>
    <w:p w14:paraId="0ADF0024" w14:textId="725A1AB0" w:rsidR="00A83F29" w:rsidRPr="00E31668" w:rsidRDefault="00A83F29" w:rsidP="00BB4A7A">
      <w:pPr>
        <w:pStyle w:val="Kop1"/>
        <w:spacing w:line="276" w:lineRule="auto"/>
        <w:jc w:val="both"/>
        <w:rPr>
          <w:rFonts w:ascii="Times New Roman" w:hAnsi="Times New Roman" w:cs="Times New Roman"/>
          <w:color w:val="000000" w:themeColor="text1"/>
          <w:sz w:val="24"/>
          <w:szCs w:val="24"/>
        </w:rPr>
      </w:pPr>
      <w:bookmarkStart w:id="0" w:name="_Ref25148443"/>
      <w:bookmarkStart w:id="1" w:name="_Toc26970776"/>
      <w:r w:rsidRPr="00E31668">
        <w:rPr>
          <w:rFonts w:ascii="Times New Roman" w:hAnsi="Times New Roman" w:cs="Times New Roman"/>
          <w:color w:val="000000" w:themeColor="text1"/>
          <w:sz w:val="24"/>
          <w:szCs w:val="24"/>
        </w:rPr>
        <w:t>Inleiding: Wie ik ben en wat ik (niet) kan aanleveren</w:t>
      </w:r>
      <w:bookmarkEnd w:id="0"/>
      <w:bookmarkEnd w:id="1"/>
    </w:p>
    <w:p w14:paraId="2301912E" w14:textId="17AA938A" w:rsidR="00A67959" w:rsidRPr="00BB4A7A" w:rsidRDefault="00893D64" w:rsidP="00BB4A7A">
      <w:pPr>
        <w:spacing w:line="276" w:lineRule="auto"/>
        <w:jc w:val="both"/>
        <w:rPr>
          <w:rFonts w:ascii="Times New Roman" w:hAnsi="Times New Roman" w:cs="Times New Roman"/>
          <w:sz w:val="24"/>
          <w:szCs w:val="24"/>
        </w:rPr>
      </w:pPr>
      <w:r w:rsidRPr="00BB4A7A">
        <w:rPr>
          <w:rFonts w:ascii="Times New Roman" w:hAnsi="Times New Roman" w:cs="Times New Roman"/>
          <w:sz w:val="24"/>
          <w:szCs w:val="24"/>
        </w:rPr>
        <w:t xml:space="preserve">Ik ben gevraagd tijdens dit symposium iets te vertellen over de omgang van kerken met het slavernijverleden. En ik sta aangekondigd als “lid van de werkgroep slavernijverleden” van de Evangelische Broedergemeente. Ik moet hier </w:t>
      </w:r>
      <w:r w:rsidR="00F94060" w:rsidRPr="00BB4A7A">
        <w:rPr>
          <w:rFonts w:ascii="Times New Roman" w:hAnsi="Times New Roman" w:cs="Times New Roman"/>
          <w:sz w:val="24"/>
          <w:szCs w:val="24"/>
        </w:rPr>
        <w:t xml:space="preserve">drie </w:t>
      </w:r>
      <w:r w:rsidRPr="00BB4A7A">
        <w:rPr>
          <w:rFonts w:ascii="Times New Roman" w:hAnsi="Times New Roman" w:cs="Times New Roman"/>
          <w:sz w:val="24"/>
          <w:szCs w:val="24"/>
        </w:rPr>
        <w:t xml:space="preserve">dingen duidelijk maken: </w:t>
      </w:r>
    </w:p>
    <w:p w14:paraId="0C65ECB8" w14:textId="783A2714" w:rsidR="00A67959" w:rsidRPr="00BB4A7A" w:rsidRDefault="00893D64" w:rsidP="00BB4A7A">
      <w:pPr>
        <w:pStyle w:val="Lijstalinea"/>
        <w:numPr>
          <w:ilvl w:val="0"/>
          <w:numId w:val="4"/>
        </w:numPr>
        <w:spacing w:line="276" w:lineRule="auto"/>
        <w:jc w:val="both"/>
        <w:rPr>
          <w:rFonts w:ascii="Times New Roman" w:hAnsi="Times New Roman" w:cs="Times New Roman"/>
          <w:sz w:val="24"/>
          <w:szCs w:val="24"/>
        </w:rPr>
      </w:pPr>
      <w:r w:rsidRPr="00BB4A7A">
        <w:rPr>
          <w:rFonts w:ascii="Times New Roman" w:hAnsi="Times New Roman" w:cs="Times New Roman"/>
          <w:sz w:val="24"/>
          <w:szCs w:val="24"/>
        </w:rPr>
        <w:t xml:space="preserve">Er is </w:t>
      </w:r>
      <w:r w:rsidR="00A67959" w:rsidRPr="00BB4A7A">
        <w:rPr>
          <w:rFonts w:ascii="Times New Roman" w:hAnsi="Times New Roman" w:cs="Times New Roman"/>
          <w:sz w:val="24"/>
          <w:szCs w:val="24"/>
        </w:rPr>
        <w:t xml:space="preserve">op dit moment </w:t>
      </w:r>
      <w:r w:rsidRPr="00BB4A7A">
        <w:rPr>
          <w:rFonts w:ascii="Times New Roman" w:hAnsi="Times New Roman" w:cs="Times New Roman"/>
          <w:sz w:val="24"/>
          <w:szCs w:val="24"/>
        </w:rPr>
        <w:t>geen werkgroep slavernijverleden</w:t>
      </w:r>
      <w:r w:rsidR="00A669D9" w:rsidRPr="00BB4A7A">
        <w:rPr>
          <w:rFonts w:ascii="Times New Roman" w:hAnsi="Times New Roman" w:cs="Times New Roman"/>
          <w:sz w:val="24"/>
          <w:szCs w:val="24"/>
        </w:rPr>
        <w:t xml:space="preserve"> in de Broedergemeente</w:t>
      </w:r>
      <w:r w:rsidRPr="00BB4A7A">
        <w:rPr>
          <w:rFonts w:ascii="Times New Roman" w:hAnsi="Times New Roman" w:cs="Times New Roman"/>
          <w:sz w:val="24"/>
          <w:szCs w:val="24"/>
        </w:rPr>
        <w:t xml:space="preserve">. Die was er wel in 2012-2013 ter voorbereiding van het gedenkjaar </w:t>
      </w:r>
      <w:r w:rsidR="00A67959" w:rsidRPr="00BB4A7A">
        <w:rPr>
          <w:rFonts w:ascii="Times New Roman" w:hAnsi="Times New Roman" w:cs="Times New Roman"/>
          <w:sz w:val="24"/>
          <w:szCs w:val="24"/>
        </w:rPr>
        <w:t>“</w:t>
      </w:r>
      <w:r w:rsidRPr="00BB4A7A">
        <w:rPr>
          <w:rFonts w:ascii="Times New Roman" w:hAnsi="Times New Roman" w:cs="Times New Roman"/>
          <w:sz w:val="24"/>
          <w:szCs w:val="24"/>
        </w:rPr>
        <w:t>150 jaar afschaffing slavernij</w:t>
      </w:r>
      <w:r w:rsidR="00A67959" w:rsidRPr="00BB4A7A">
        <w:rPr>
          <w:rFonts w:ascii="Times New Roman" w:hAnsi="Times New Roman" w:cs="Times New Roman"/>
          <w:sz w:val="24"/>
          <w:szCs w:val="24"/>
        </w:rPr>
        <w:t>”</w:t>
      </w:r>
      <w:r w:rsidRPr="00BB4A7A">
        <w:rPr>
          <w:rFonts w:ascii="Times New Roman" w:hAnsi="Times New Roman" w:cs="Times New Roman"/>
          <w:sz w:val="24"/>
          <w:szCs w:val="24"/>
        </w:rPr>
        <w:t xml:space="preserve">. De </w:t>
      </w:r>
      <w:r w:rsidR="006E7F24" w:rsidRPr="00BB4A7A">
        <w:rPr>
          <w:rFonts w:ascii="Times New Roman" w:hAnsi="Times New Roman" w:cs="Times New Roman"/>
          <w:sz w:val="24"/>
          <w:szCs w:val="24"/>
        </w:rPr>
        <w:t>afgelopen</w:t>
      </w:r>
      <w:r w:rsidRPr="00BB4A7A">
        <w:rPr>
          <w:rFonts w:ascii="Times New Roman" w:hAnsi="Times New Roman" w:cs="Times New Roman"/>
          <w:sz w:val="24"/>
          <w:szCs w:val="24"/>
        </w:rPr>
        <w:t xml:space="preserve"> zes maanden was er een voorbereidingsgroep voor onze conferentie “Waarlijk vrij”</w:t>
      </w:r>
      <w:r w:rsidR="00A17A74" w:rsidRPr="00BB4A7A">
        <w:rPr>
          <w:rFonts w:ascii="Times New Roman" w:hAnsi="Times New Roman" w:cs="Times New Roman"/>
          <w:sz w:val="24"/>
          <w:szCs w:val="24"/>
        </w:rPr>
        <w:t xml:space="preserve">. </w:t>
      </w:r>
      <w:r w:rsidRPr="00BB4A7A">
        <w:rPr>
          <w:rFonts w:ascii="Times New Roman" w:hAnsi="Times New Roman" w:cs="Times New Roman"/>
          <w:sz w:val="24"/>
          <w:szCs w:val="24"/>
        </w:rPr>
        <w:t xml:space="preserve">In deze groep heb ik meegewerkt. </w:t>
      </w:r>
      <w:r w:rsidR="006E7F24" w:rsidRPr="00BB4A7A">
        <w:rPr>
          <w:rFonts w:ascii="Times New Roman" w:hAnsi="Times New Roman" w:cs="Times New Roman"/>
          <w:sz w:val="24"/>
          <w:szCs w:val="24"/>
        </w:rPr>
        <w:t xml:space="preserve">Ik woon en werk in Nederland. Binnen het bestuur van </w:t>
      </w:r>
      <w:r w:rsidR="00CA4EA8" w:rsidRPr="00BB4A7A">
        <w:rPr>
          <w:rFonts w:ascii="Times New Roman" w:hAnsi="Times New Roman" w:cs="Times New Roman"/>
          <w:sz w:val="24"/>
          <w:szCs w:val="24"/>
        </w:rPr>
        <w:t>Europees-Continentale Provincie van de Broedergemeente</w:t>
      </w:r>
      <w:r w:rsidR="006E7F24" w:rsidRPr="00BB4A7A">
        <w:rPr>
          <w:rFonts w:ascii="Times New Roman" w:hAnsi="Times New Roman" w:cs="Times New Roman"/>
          <w:sz w:val="24"/>
          <w:szCs w:val="24"/>
        </w:rPr>
        <w:t xml:space="preserve"> </w:t>
      </w:r>
      <w:r w:rsidR="00CA4EA8" w:rsidRPr="008C129F">
        <w:rPr>
          <w:rFonts w:ascii="Times New Roman" w:hAnsi="Times New Roman" w:cs="Times New Roman"/>
          <w:color w:val="000000" w:themeColor="text1"/>
          <w:sz w:val="24"/>
          <w:szCs w:val="24"/>
        </w:rPr>
        <w:t>(ECP)</w:t>
      </w:r>
      <w:r w:rsidR="00CA4EA8" w:rsidRPr="00BB4A7A">
        <w:rPr>
          <w:rFonts w:ascii="Times New Roman" w:hAnsi="Times New Roman" w:cs="Times New Roman"/>
          <w:sz w:val="24"/>
          <w:szCs w:val="24"/>
        </w:rPr>
        <w:t xml:space="preserve"> - </w:t>
      </w:r>
      <w:r w:rsidR="006E7F24" w:rsidRPr="00BB4A7A">
        <w:rPr>
          <w:rFonts w:ascii="Times New Roman" w:hAnsi="Times New Roman" w:cs="Times New Roman"/>
          <w:sz w:val="24"/>
          <w:szCs w:val="24"/>
        </w:rPr>
        <w:t xml:space="preserve">met gemeenten en gemeenschappen in acht Europese landen </w:t>
      </w:r>
      <w:r w:rsidR="00CA4EA8" w:rsidRPr="00BB4A7A">
        <w:rPr>
          <w:rFonts w:ascii="Times New Roman" w:hAnsi="Times New Roman" w:cs="Times New Roman"/>
          <w:sz w:val="24"/>
          <w:szCs w:val="24"/>
        </w:rPr>
        <w:t xml:space="preserve">- </w:t>
      </w:r>
      <w:r w:rsidR="006E7F24" w:rsidRPr="00BB4A7A">
        <w:rPr>
          <w:rFonts w:ascii="Times New Roman" w:hAnsi="Times New Roman" w:cs="Times New Roman"/>
          <w:sz w:val="24"/>
          <w:szCs w:val="24"/>
        </w:rPr>
        <w:t xml:space="preserve">ben </w:t>
      </w:r>
      <w:r w:rsidR="00F94060" w:rsidRPr="00BB4A7A">
        <w:rPr>
          <w:rFonts w:ascii="Times New Roman" w:hAnsi="Times New Roman" w:cs="Times New Roman"/>
          <w:sz w:val="24"/>
          <w:szCs w:val="24"/>
        </w:rPr>
        <w:t xml:space="preserve">ik </w:t>
      </w:r>
      <w:r w:rsidR="006E7F24" w:rsidRPr="00BB4A7A">
        <w:rPr>
          <w:rFonts w:ascii="Times New Roman" w:hAnsi="Times New Roman" w:cs="Times New Roman"/>
          <w:sz w:val="24"/>
          <w:szCs w:val="24"/>
        </w:rPr>
        <w:t>verantwoordelijk voor de gemeenten en instellingen in Nederland. Mijn bestuurlijke contacten reiken ook over de grenzen van Europa: met name in Suriname.</w:t>
      </w:r>
    </w:p>
    <w:p w14:paraId="008D8B81" w14:textId="6A9AE843" w:rsidR="00A67959" w:rsidRPr="00BB4A7A" w:rsidRDefault="00893D64" w:rsidP="00BB4A7A">
      <w:pPr>
        <w:pStyle w:val="Lijstalinea"/>
        <w:numPr>
          <w:ilvl w:val="0"/>
          <w:numId w:val="4"/>
        </w:numPr>
        <w:spacing w:line="276" w:lineRule="auto"/>
        <w:jc w:val="both"/>
        <w:rPr>
          <w:rFonts w:ascii="Times New Roman" w:hAnsi="Times New Roman" w:cs="Times New Roman"/>
          <w:sz w:val="24"/>
          <w:szCs w:val="24"/>
        </w:rPr>
      </w:pPr>
      <w:r w:rsidRPr="00BB4A7A">
        <w:rPr>
          <w:rFonts w:ascii="Times New Roman" w:hAnsi="Times New Roman" w:cs="Times New Roman"/>
          <w:sz w:val="24"/>
          <w:szCs w:val="24"/>
        </w:rPr>
        <w:t xml:space="preserve">Wat de opdracht </w:t>
      </w:r>
      <w:r w:rsidR="006E7F24" w:rsidRPr="00BB4A7A">
        <w:rPr>
          <w:rFonts w:ascii="Times New Roman" w:hAnsi="Times New Roman" w:cs="Times New Roman"/>
          <w:sz w:val="24"/>
          <w:szCs w:val="24"/>
        </w:rPr>
        <w:t xml:space="preserve">van vanmiddag </w:t>
      </w:r>
      <w:r w:rsidRPr="00BB4A7A">
        <w:rPr>
          <w:rFonts w:ascii="Times New Roman" w:hAnsi="Times New Roman" w:cs="Times New Roman"/>
          <w:sz w:val="24"/>
          <w:szCs w:val="24"/>
        </w:rPr>
        <w:t xml:space="preserve">betreft, kan ik niet voor dé kerken spreken. Wat ik vertel gaat over de manier hoe de Evangelische Broedergemeente probeert met het verleden om te gaan en tot een “heilzame verwerking” van het slavernijverleden te komen of (misschien </w:t>
      </w:r>
      <w:proofErr w:type="gramStart"/>
      <w:r w:rsidRPr="00BB4A7A">
        <w:rPr>
          <w:rFonts w:ascii="Times New Roman" w:hAnsi="Times New Roman" w:cs="Times New Roman"/>
          <w:sz w:val="24"/>
          <w:szCs w:val="24"/>
        </w:rPr>
        <w:t>iets</w:t>
      </w:r>
      <w:proofErr w:type="gramEnd"/>
      <w:r w:rsidRPr="00BB4A7A">
        <w:rPr>
          <w:rFonts w:ascii="Times New Roman" w:hAnsi="Times New Roman" w:cs="Times New Roman"/>
          <w:sz w:val="24"/>
          <w:szCs w:val="24"/>
        </w:rPr>
        <w:t xml:space="preserve"> bescheidener): consequenties te beschrijven uit on</w:t>
      </w:r>
      <w:r w:rsidR="006E7F24" w:rsidRPr="00BB4A7A">
        <w:rPr>
          <w:rFonts w:ascii="Times New Roman" w:hAnsi="Times New Roman" w:cs="Times New Roman"/>
          <w:sz w:val="24"/>
          <w:szCs w:val="24"/>
        </w:rPr>
        <w:t>s</w:t>
      </w:r>
      <w:r w:rsidRPr="00BB4A7A">
        <w:rPr>
          <w:rFonts w:ascii="Times New Roman" w:hAnsi="Times New Roman" w:cs="Times New Roman"/>
          <w:sz w:val="24"/>
          <w:szCs w:val="24"/>
        </w:rPr>
        <w:t xml:space="preserve"> gezamenlijk verleden voor het heden en </w:t>
      </w:r>
      <w:r w:rsidR="006E7F24" w:rsidRPr="00BB4A7A">
        <w:rPr>
          <w:rFonts w:ascii="Times New Roman" w:hAnsi="Times New Roman" w:cs="Times New Roman"/>
          <w:sz w:val="24"/>
          <w:szCs w:val="24"/>
        </w:rPr>
        <w:t xml:space="preserve">voor </w:t>
      </w:r>
      <w:r w:rsidRPr="00BB4A7A">
        <w:rPr>
          <w:rFonts w:ascii="Times New Roman" w:hAnsi="Times New Roman" w:cs="Times New Roman"/>
          <w:sz w:val="24"/>
          <w:szCs w:val="24"/>
        </w:rPr>
        <w:t xml:space="preserve">de toekomst. </w:t>
      </w:r>
    </w:p>
    <w:p w14:paraId="59914081" w14:textId="63E1962B" w:rsidR="00A67959" w:rsidRPr="00BB4A7A" w:rsidRDefault="00A67959" w:rsidP="00BB4A7A">
      <w:pPr>
        <w:pStyle w:val="Lijstalinea"/>
        <w:spacing w:line="276" w:lineRule="auto"/>
        <w:ind w:left="360"/>
        <w:jc w:val="both"/>
        <w:rPr>
          <w:rFonts w:ascii="Times New Roman" w:hAnsi="Times New Roman" w:cs="Times New Roman"/>
          <w:sz w:val="24"/>
          <w:szCs w:val="24"/>
        </w:rPr>
      </w:pPr>
      <w:r w:rsidRPr="00BB4A7A">
        <w:rPr>
          <w:rFonts w:ascii="Times New Roman" w:hAnsi="Times New Roman" w:cs="Times New Roman"/>
          <w:sz w:val="24"/>
          <w:szCs w:val="24"/>
        </w:rPr>
        <w:t>En nog een derde opmerking:</w:t>
      </w:r>
    </w:p>
    <w:p w14:paraId="561ED130" w14:textId="02E735C6" w:rsidR="006E7F24" w:rsidRPr="00BB4A7A" w:rsidRDefault="00A67959" w:rsidP="00BB4A7A">
      <w:pPr>
        <w:pStyle w:val="Lijstalinea"/>
        <w:numPr>
          <w:ilvl w:val="0"/>
          <w:numId w:val="4"/>
        </w:numPr>
        <w:spacing w:line="276" w:lineRule="auto"/>
        <w:jc w:val="both"/>
        <w:rPr>
          <w:rFonts w:ascii="Times New Roman" w:hAnsi="Times New Roman" w:cs="Times New Roman"/>
          <w:sz w:val="24"/>
          <w:szCs w:val="24"/>
        </w:rPr>
      </w:pPr>
      <w:r w:rsidRPr="00BB4A7A">
        <w:rPr>
          <w:rFonts w:ascii="Times New Roman" w:hAnsi="Times New Roman" w:cs="Times New Roman"/>
          <w:sz w:val="24"/>
          <w:szCs w:val="24"/>
        </w:rPr>
        <w:t xml:space="preserve">Ik heb in de interculturele communicatie </w:t>
      </w:r>
      <w:r w:rsidR="00F94060" w:rsidRPr="00BB4A7A">
        <w:rPr>
          <w:rFonts w:ascii="Times New Roman" w:hAnsi="Times New Roman" w:cs="Times New Roman"/>
          <w:sz w:val="24"/>
          <w:szCs w:val="24"/>
        </w:rPr>
        <w:t>geleerd</w:t>
      </w:r>
      <w:r w:rsidRPr="00BB4A7A">
        <w:rPr>
          <w:rFonts w:ascii="Times New Roman" w:hAnsi="Times New Roman" w:cs="Times New Roman"/>
          <w:sz w:val="24"/>
          <w:szCs w:val="24"/>
        </w:rPr>
        <w:t xml:space="preserve">, dat het belangrijk is je eigen standpunt als een </w:t>
      </w:r>
      <w:r w:rsidR="006E7F24" w:rsidRPr="00BB4A7A">
        <w:rPr>
          <w:rFonts w:ascii="Times New Roman" w:hAnsi="Times New Roman" w:cs="Times New Roman"/>
          <w:sz w:val="24"/>
          <w:szCs w:val="24"/>
        </w:rPr>
        <w:t>beperkt</w:t>
      </w:r>
      <w:r w:rsidRPr="00BB4A7A">
        <w:rPr>
          <w:rFonts w:ascii="Times New Roman" w:hAnsi="Times New Roman" w:cs="Times New Roman"/>
          <w:sz w:val="24"/>
          <w:szCs w:val="24"/>
        </w:rPr>
        <w:t xml:space="preserve"> standpunt te beschrijven. Daarom: Ik sta hier al</w:t>
      </w:r>
      <w:r w:rsidR="006E7F24" w:rsidRPr="00BB4A7A">
        <w:rPr>
          <w:rFonts w:ascii="Times New Roman" w:hAnsi="Times New Roman" w:cs="Times New Roman"/>
          <w:sz w:val="24"/>
          <w:szCs w:val="24"/>
        </w:rPr>
        <w:t>s</w:t>
      </w:r>
      <w:r w:rsidRPr="00BB4A7A">
        <w:rPr>
          <w:rFonts w:ascii="Times New Roman" w:hAnsi="Times New Roman" w:cs="Times New Roman"/>
          <w:sz w:val="24"/>
          <w:szCs w:val="24"/>
        </w:rPr>
        <w:t xml:space="preserve"> een witte Duitse man en kan alleen vanuit deze achtergrond spreken, ook al heb ik de laatste jaren natuurlijk wel </w:t>
      </w:r>
      <w:r w:rsidR="00F94060" w:rsidRPr="00BB4A7A">
        <w:rPr>
          <w:rFonts w:ascii="Times New Roman" w:hAnsi="Times New Roman" w:cs="Times New Roman"/>
          <w:sz w:val="24"/>
          <w:szCs w:val="24"/>
        </w:rPr>
        <w:t xml:space="preserve">geluisterd en </w:t>
      </w:r>
      <w:r w:rsidR="006E7F24" w:rsidRPr="00BB4A7A">
        <w:rPr>
          <w:rFonts w:ascii="Times New Roman" w:hAnsi="Times New Roman" w:cs="Times New Roman"/>
          <w:sz w:val="24"/>
          <w:szCs w:val="24"/>
        </w:rPr>
        <w:t xml:space="preserve">gehoord </w:t>
      </w:r>
      <w:r w:rsidRPr="00BB4A7A">
        <w:rPr>
          <w:rFonts w:ascii="Times New Roman" w:hAnsi="Times New Roman" w:cs="Times New Roman"/>
          <w:sz w:val="24"/>
          <w:szCs w:val="24"/>
        </w:rPr>
        <w:t xml:space="preserve">wat mijn zusters en broeders met een Surinaamse achtergrond zeggen over de onderwerpen, die wij hier </w:t>
      </w:r>
      <w:r w:rsidR="00F94060" w:rsidRPr="00BB4A7A">
        <w:rPr>
          <w:rFonts w:ascii="Times New Roman" w:hAnsi="Times New Roman" w:cs="Times New Roman"/>
          <w:sz w:val="24"/>
          <w:szCs w:val="24"/>
        </w:rPr>
        <w:t xml:space="preserve">vandaag </w:t>
      </w:r>
      <w:r w:rsidRPr="00BB4A7A">
        <w:rPr>
          <w:rFonts w:ascii="Times New Roman" w:hAnsi="Times New Roman" w:cs="Times New Roman"/>
          <w:sz w:val="24"/>
          <w:szCs w:val="24"/>
        </w:rPr>
        <w:t>bespreken.</w:t>
      </w:r>
      <w:r w:rsidR="008B6850" w:rsidRPr="00BB4A7A">
        <w:rPr>
          <w:rFonts w:ascii="Times New Roman" w:hAnsi="Times New Roman" w:cs="Times New Roman"/>
          <w:sz w:val="24"/>
          <w:szCs w:val="24"/>
        </w:rPr>
        <w:t xml:space="preserve"> </w:t>
      </w:r>
    </w:p>
    <w:p w14:paraId="11EBD71F" w14:textId="69FA1ACE" w:rsidR="00893D64" w:rsidRPr="00BB4A7A" w:rsidRDefault="00893D64" w:rsidP="00BB4A7A">
      <w:pPr>
        <w:spacing w:line="276" w:lineRule="auto"/>
        <w:jc w:val="both"/>
        <w:rPr>
          <w:rFonts w:ascii="Times New Roman" w:hAnsi="Times New Roman" w:cs="Times New Roman"/>
          <w:sz w:val="24"/>
          <w:szCs w:val="24"/>
        </w:rPr>
      </w:pPr>
      <w:r w:rsidRPr="00BB4A7A">
        <w:rPr>
          <w:rFonts w:ascii="Times New Roman" w:hAnsi="Times New Roman" w:cs="Times New Roman"/>
          <w:sz w:val="24"/>
          <w:szCs w:val="24"/>
        </w:rPr>
        <w:t xml:space="preserve">Na dit gezegd te hebben wil ik duidelijk maken, waar </w:t>
      </w:r>
      <w:r w:rsidR="00AA23A2" w:rsidRPr="00BB4A7A">
        <w:rPr>
          <w:rFonts w:ascii="Times New Roman" w:hAnsi="Times New Roman" w:cs="Times New Roman"/>
          <w:sz w:val="24"/>
          <w:szCs w:val="24"/>
        </w:rPr>
        <w:t xml:space="preserve">wij als </w:t>
      </w:r>
      <w:r w:rsidR="00CA4EA8" w:rsidRPr="00BB4A7A">
        <w:rPr>
          <w:rFonts w:ascii="Times New Roman" w:hAnsi="Times New Roman" w:cs="Times New Roman"/>
          <w:sz w:val="24"/>
          <w:szCs w:val="24"/>
        </w:rPr>
        <w:t xml:space="preserve">Evangelische Broedergemeente </w:t>
      </w:r>
      <w:r w:rsidRPr="00BB4A7A">
        <w:rPr>
          <w:rFonts w:ascii="Times New Roman" w:hAnsi="Times New Roman" w:cs="Times New Roman"/>
          <w:sz w:val="24"/>
          <w:szCs w:val="24"/>
        </w:rPr>
        <w:t>op dit moment sta</w:t>
      </w:r>
      <w:r w:rsidR="00AA23A2" w:rsidRPr="00BB4A7A">
        <w:rPr>
          <w:rFonts w:ascii="Times New Roman" w:hAnsi="Times New Roman" w:cs="Times New Roman"/>
          <w:sz w:val="24"/>
          <w:szCs w:val="24"/>
        </w:rPr>
        <w:t>an</w:t>
      </w:r>
      <w:r w:rsidRPr="00BB4A7A">
        <w:rPr>
          <w:rFonts w:ascii="Times New Roman" w:hAnsi="Times New Roman" w:cs="Times New Roman"/>
          <w:sz w:val="24"/>
          <w:szCs w:val="24"/>
        </w:rPr>
        <w:t xml:space="preserve"> in dat proces:</w:t>
      </w:r>
    </w:p>
    <w:p w14:paraId="21D68EC2" w14:textId="5583C930" w:rsidR="00B2331A" w:rsidRPr="00E31668" w:rsidRDefault="00AA23A2" w:rsidP="00BB4A7A">
      <w:pPr>
        <w:pStyle w:val="Kop1"/>
        <w:spacing w:line="276" w:lineRule="auto"/>
        <w:jc w:val="both"/>
        <w:rPr>
          <w:rFonts w:ascii="Times New Roman" w:hAnsi="Times New Roman" w:cs="Times New Roman"/>
          <w:color w:val="000000" w:themeColor="text1"/>
          <w:sz w:val="24"/>
          <w:szCs w:val="24"/>
        </w:rPr>
      </w:pPr>
      <w:bookmarkStart w:id="2" w:name="_Ref25148407"/>
      <w:bookmarkStart w:id="3" w:name="_Toc26970777"/>
      <w:r w:rsidRPr="00E31668">
        <w:rPr>
          <w:rFonts w:ascii="Times New Roman" w:hAnsi="Times New Roman" w:cs="Times New Roman"/>
          <w:color w:val="000000" w:themeColor="text1"/>
          <w:sz w:val="24"/>
          <w:szCs w:val="24"/>
        </w:rPr>
        <w:t>Heden: N</w:t>
      </w:r>
      <w:r w:rsidR="00B2331A" w:rsidRPr="00E31668">
        <w:rPr>
          <w:rFonts w:ascii="Times New Roman" w:hAnsi="Times New Roman" w:cs="Times New Roman"/>
          <w:color w:val="000000" w:themeColor="text1"/>
          <w:sz w:val="24"/>
          <w:szCs w:val="24"/>
        </w:rPr>
        <w:t xml:space="preserve">a de conferentie </w:t>
      </w:r>
      <w:bookmarkEnd w:id="2"/>
      <w:bookmarkEnd w:id="3"/>
      <w:r w:rsidR="00CA4EA8" w:rsidRPr="00E31668">
        <w:rPr>
          <w:rFonts w:ascii="Times New Roman" w:hAnsi="Times New Roman" w:cs="Times New Roman"/>
          <w:color w:val="000000" w:themeColor="text1"/>
          <w:sz w:val="24"/>
          <w:szCs w:val="24"/>
        </w:rPr>
        <w:t>“Waarlijk vrij”</w:t>
      </w:r>
    </w:p>
    <w:p w14:paraId="6E24DA4B" w14:textId="1790A3CE" w:rsidR="0033522E" w:rsidRPr="00BB4A7A" w:rsidRDefault="007D1012" w:rsidP="00BB4A7A">
      <w:pPr>
        <w:spacing w:line="276" w:lineRule="auto"/>
        <w:jc w:val="both"/>
        <w:rPr>
          <w:rFonts w:ascii="Times New Roman" w:hAnsi="Times New Roman" w:cs="Times New Roman"/>
          <w:sz w:val="24"/>
          <w:szCs w:val="24"/>
        </w:rPr>
      </w:pPr>
      <w:r w:rsidRPr="00BB4A7A">
        <w:rPr>
          <w:rFonts w:ascii="Times New Roman" w:hAnsi="Times New Roman" w:cs="Times New Roman"/>
          <w:sz w:val="24"/>
          <w:szCs w:val="24"/>
        </w:rPr>
        <w:t xml:space="preserve">Voor de tweede keer in een maand </w:t>
      </w:r>
      <w:r w:rsidR="006E7F24" w:rsidRPr="00BB4A7A">
        <w:rPr>
          <w:rFonts w:ascii="Times New Roman" w:hAnsi="Times New Roman" w:cs="Times New Roman"/>
          <w:sz w:val="24"/>
          <w:szCs w:val="24"/>
        </w:rPr>
        <w:t xml:space="preserve">tijd </w:t>
      </w:r>
      <w:r w:rsidR="0033522E" w:rsidRPr="00BB4A7A">
        <w:rPr>
          <w:rFonts w:ascii="Times New Roman" w:hAnsi="Times New Roman" w:cs="Times New Roman"/>
          <w:sz w:val="24"/>
          <w:szCs w:val="24"/>
        </w:rPr>
        <w:t>neem</w:t>
      </w:r>
      <w:r w:rsidRPr="00BB4A7A">
        <w:rPr>
          <w:rFonts w:ascii="Times New Roman" w:hAnsi="Times New Roman" w:cs="Times New Roman"/>
          <w:sz w:val="24"/>
          <w:szCs w:val="24"/>
        </w:rPr>
        <w:t xml:space="preserve"> ik </w:t>
      </w:r>
      <w:r w:rsidR="0033522E" w:rsidRPr="00BB4A7A">
        <w:rPr>
          <w:rFonts w:ascii="Times New Roman" w:hAnsi="Times New Roman" w:cs="Times New Roman"/>
          <w:sz w:val="24"/>
          <w:szCs w:val="24"/>
        </w:rPr>
        <w:t xml:space="preserve">deel aan </w:t>
      </w:r>
      <w:r w:rsidRPr="00BB4A7A">
        <w:rPr>
          <w:rFonts w:ascii="Times New Roman" w:hAnsi="Times New Roman" w:cs="Times New Roman"/>
          <w:sz w:val="24"/>
          <w:szCs w:val="24"/>
        </w:rPr>
        <w:t xml:space="preserve">een conferentie over het slavernijverleden en de rol van de kerk daarin. En ik ben </w:t>
      </w:r>
      <w:r w:rsidR="009367F7">
        <w:rPr>
          <w:rFonts w:ascii="Times New Roman" w:hAnsi="Times New Roman" w:cs="Times New Roman"/>
          <w:sz w:val="24"/>
          <w:szCs w:val="24"/>
        </w:rPr>
        <w:t xml:space="preserve">hier </w:t>
      </w:r>
      <w:r w:rsidRPr="00BB4A7A">
        <w:rPr>
          <w:rFonts w:ascii="Times New Roman" w:hAnsi="Times New Roman" w:cs="Times New Roman"/>
          <w:sz w:val="24"/>
          <w:szCs w:val="24"/>
        </w:rPr>
        <w:t xml:space="preserve">niet de enige, die van 31 oktober t/m 3 november </w:t>
      </w:r>
      <w:r w:rsidR="006A4DEC">
        <w:rPr>
          <w:rFonts w:ascii="Times New Roman" w:hAnsi="Times New Roman" w:cs="Times New Roman"/>
          <w:sz w:val="24"/>
          <w:szCs w:val="24"/>
        </w:rPr>
        <w:t xml:space="preserve">2019 </w:t>
      </w:r>
      <w:r w:rsidRPr="00BB4A7A">
        <w:rPr>
          <w:rFonts w:ascii="Times New Roman" w:hAnsi="Times New Roman" w:cs="Times New Roman"/>
          <w:sz w:val="24"/>
          <w:szCs w:val="24"/>
        </w:rPr>
        <w:t>in het conferentiecentrum “</w:t>
      </w:r>
      <w:proofErr w:type="spellStart"/>
      <w:r w:rsidRPr="00BB4A7A">
        <w:rPr>
          <w:rFonts w:ascii="Times New Roman" w:hAnsi="Times New Roman" w:cs="Times New Roman"/>
          <w:sz w:val="24"/>
          <w:szCs w:val="24"/>
        </w:rPr>
        <w:t>Abdijhof</w:t>
      </w:r>
      <w:proofErr w:type="spellEnd"/>
      <w:r w:rsidRPr="00BB4A7A">
        <w:rPr>
          <w:rFonts w:ascii="Times New Roman" w:hAnsi="Times New Roman" w:cs="Times New Roman"/>
          <w:sz w:val="24"/>
          <w:szCs w:val="24"/>
        </w:rPr>
        <w:t xml:space="preserve"> </w:t>
      </w:r>
      <w:proofErr w:type="spellStart"/>
      <w:r w:rsidRPr="00BB4A7A">
        <w:rPr>
          <w:rFonts w:ascii="Times New Roman" w:hAnsi="Times New Roman" w:cs="Times New Roman"/>
          <w:sz w:val="24"/>
          <w:szCs w:val="24"/>
        </w:rPr>
        <w:t>Mariënkroon</w:t>
      </w:r>
      <w:proofErr w:type="spellEnd"/>
      <w:r w:rsidRPr="00BB4A7A">
        <w:rPr>
          <w:rFonts w:ascii="Times New Roman" w:hAnsi="Times New Roman" w:cs="Times New Roman"/>
          <w:sz w:val="24"/>
          <w:szCs w:val="24"/>
        </w:rPr>
        <w:t xml:space="preserve">” in Brabant een conferentie van de Europees-Continentale Provincie van de Broedergemeente bezocht heeft onder de titel: </w:t>
      </w:r>
      <w:r w:rsidRPr="00BB4A7A">
        <w:rPr>
          <w:rFonts w:ascii="Times New Roman" w:hAnsi="Times New Roman" w:cs="Times New Roman"/>
          <w:i/>
          <w:iCs/>
          <w:sz w:val="24"/>
          <w:szCs w:val="24"/>
        </w:rPr>
        <w:t xml:space="preserve">Waarlijk vrij </w:t>
      </w:r>
      <w:r w:rsidR="00CA4EA8" w:rsidRPr="00BB4A7A">
        <w:rPr>
          <w:rFonts w:ascii="Times New Roman" w:hAnsi="Times New Roman" w:cs="Times New Roman"/>
          <w:i/>
          <w:iCs/>
          <w:sz w:val="24"/>
          <w:szCs w:val="24"/>
        </w:rPr>
        <w:t>-</w:t>
      </w:r>
      <w:r w:rsidRPr="00BB4A7A">
        <w:rPr>
          <w:rFonts w:ascii="Times New Roman" w:hAnsi="Times New Roman" w:cs="Times New Roman"/>
          <w:i/>
          <w:iCs/>
          <w:sz w:val="24"/>
          <w:szCs w:val="24"/>
        </w:rPr>
        <w:t xml:space="preserve"> geroepen om gezamenlijk op weg te gaan</w:t>
      </w:r>
      <w:r w:rsidRPr="00BB4A7A">
        <w:rPr>
          <w:rFonts w:ascii="Times New Roman" w:hAnsi="Times New Roman" w:cs="Times New Roman"/>
          <w:sz w:val="24"/>
          <w:szCs w:val="24"/>
        </w:rPr>
        <w:t xml:space="preserve">. De ondertitel van die conferentie was: </w:t>
      </w:r>
      <w:r w:rsidRPr="00BB4A7A">
        <w:rPr>
          <w:rFonts w:ascii="Times New Roman" w:hAnsi="Times New Roman" w:cs="Times New Roman"/>
          <w:i/>
          <w:iCs/>
          <w:sz w:val="24"/>
          <w:szCs w:val="24"/>
        </w:rPr>
        <w:t>De Broedergemeente van schuld belijden naar een verbindende gemeenschap</w:t>
      </w:r>
      <w:r w:rsidRPr="00BB4A7A">
        <w:rPr>
          <w:rFonts w:ascii="Times New Roman" w:hAnsi="Times New Roman" w:cs="Times New Roman"/>
          <w:sz w:val="24"/>
          <w:szCs w:val="24"/>
        </w:rPr>
        <w:t xml:space="preserve">. Ik wil u in de komende minuten deelgenoot maken van datgene </w:t>
      </w:r>
      <w:r w:rsidR="00F94060" w:rsidRPr="00BB4A7A">
        <w:rPr>
          <w:rFonts w:ascii="Times New Roman" w:hAnsi="Times New Roman" w:cs="Times New Roman"/>
          <w:sz w:val="24"/>
          <w:szCs w:val="24"/>
        </w:rPr>
        <w:t xml:space="preserve">wat </w:t>
      </w:r>
      <w:r w:rsidRPr="00BB4A7A">
        <w:rPr>
          <w:rFonts w:ascii="Times New Roman" w:hAnsi="Times New Roman" w:cs="Times New Roman"/>
          <w:sz w:val="24"/>
          <w:szCs w:val="24"/>
        </w:rPr>
        <w:t xml:space="preserve">wij daar hebben besproken en hoe de Broedergemeente op dit moment </w:t>
      </w:r>
      <w:r w:rsidR="0033522E" w:rsidRPr="00BB4A7A">
        <w:rPr>
          <w:rFonts w:ascii="Times New Roman" w:hAnsi="Times New Roman" w:cs="Times New Roman"/>
          <w:sz w:val="24"/>
          <w:szCs w:val="24"/>
        </w:rPr>
        <w:t xml:space="preserve">ermee worstelt om </w:t>
      </w:r>
      <w:r w:rsidRPr="00BB4A7A">
        <w:rPr>
          <w:rFonts w:ascii="Times New Roman" w:hAnsi="Times New Roman" w:cs="Times New Roman"/>
          <w:sz w:val="24"/>
          <w:szCs w:val="24"/>
        </w:rPr>
        <w:t xml:space="preserve">stappen te zetten naar </w:t>
      </w:r>
      <w:r w:rsidRPr="00BB4A7A">
        <w:rPr>
          <w:rFonts w:ascii="Times New Roman" w:hAnsi="Times New Roman" w:cs="Times New Roman"/>
          <w:i/>
          <w:iCs/>
          <w:sz w:val="24"/>
          <w:szCs w:val="24"/>
        </w:rPr>
        <w:t>een kerk van waarlijk vrije en gelijkwaardige zusters en broeders</w:t>
      </w:r>
      <w:r w:rsidRPr="00BB4A7A">
        <w:rPr>
          <w:rFonts w:ascii="Times New Roman" w:hAnsi="Times New Roman" w:cs="Times New Roman"/>
          <w:sz w:val="24"/>
          <w:szCs w:val="24"/>
        </w:rPr>
        <w:t>.</w:t>
      </w:r>
      <w:r w:rsidRPr="00BB4A7A">
        <w:rPr>
          <w:rStyle w:val="Voetnootmarkering"/>
          <w:rFonts w:ascii="Times New Roman" w:hAnsi="Times New Roman" w:cs="Times New Roman"/>
          <w:sz w:val="24"/>
          <w:szCs w:val="24"/>
        </w:rPr>
        <w:footnoteReference w:id="1"/>
      </w:r>
      <w:r w:rsidR="005B038B" w:rsidRPr="00BB4A7A">
        <w:rPr>
          <w:rFonts w:ascii="Times New Roman" w:hAnsi="Times New Roman" w:cs="Times New Roman"/>
          <w:sz w:val="24"/>
          <w:szCs w:val="24"/>
        </w:rPr>
        <w:t xml:space="preserve"> Maar om dat te kunnen doen, moet ik u eerst </w:t>
      </w:r>
      <w:r w:rsidR="00A67959" w:rsidRPr="00BB4A7A">
        <w:rPr>
          <w:rFonts w:ascii="Times New Roman" w:hAnsi="Times New Roman" w:cs="Times New Roman"/>
          <w:sz w:val="24"/>
          <w:szCs w:val="24"/>
        </w:rPr>
        <w:t>meenemen op de</w:t>
      </w:r>
      <w:r w:rsidR="005B038B" w:rsidRPr="00BB4A7A">
        <w:rPr>
          <w:rFonts w:ascii="Times New Roman" w:hAnsi="Times New Roman" w:cs="Times New Roman"/>
          <w:sz w:val="24"/>
          <w:szCs w:val="24"/>
        </w:rPr>
        <w:t xml:space="preserve"> weg, die wij als Broedergemeente in Europa </w:t>
      </w:r>
      <w:r w:rsidR="006E7F24" w:rsidRPr="00BB4A7A">
        <w:rPr>
          <w:rFonts w:ascii="Times New Roman" w:hAnsi="Times New Roman" w:cs="Times New Roman"/>
          <w:sz w:val="24"/>
          <w:szCs w:val="24"/>
        </w:rPr>
        <w:t>de laatste tien jaar zijn gegaan.</w:t>
      </w:r>
    </w:p>
    <w:p w14:paraId="3F2F6ED6" w14:textId="6F9EE4B5" w:rsidR="00B2331A" w:rsidRPr="000A5B74" w:rsidRDefault="00F77E4A" w:rsidP="00BB4A7A">
      <w:pPr>
        <w:pStyle w:val="Kop2"/>
        <w:spacing w:line="276" w:lineRule="auto"/>
        <w:jc w:val="both"/>
        <w:rPr>
          <w:rFonts w:ascii="Times New Roman" w:hAnsi="Times New Roman" w:cs="Times New Roman"/>
          <w:color w:val="000000" w:themeColor="text1"/>
          <w:sz w:val="24"/>
          <w:szCs w:val="24"/>
        </w:rPr>
      </w:pPr>
      <w:bookmarkStart w:id="4" w:name="_Toc26970778"/>
      <w:r w:rsidRPr="000A5B74">
        <w:rPr>
          <w:rFonts w:ascii="Times New Roman" w:hAnsi="Times New Roman" w:cs="Times New Roman"/>
          <w:color w:val="000000" w:themeColor="text1"/>
          <w:sz w:val="24"/>
          <w:szCs w:val="24"/>
        </w:rPr>
        <w:lastRenderedPageBreak/>
        <w:t xml:space="preserve">Waarom deze conferentie? Van Mennorode naar </w:t>
      </w:r>
      <w:proofErr w:type="spellStart"/>
      <w:r w:rsidR="00DD27E7" w:rsidRPr="000A5B74">
        <w:rPr>
          <w:rFonts w:ascii="Times New Roman" w:hAnsi="Times New Roman" w:cs="Times New Roman"/>
          <w:color w:val="000000" w:themeColor="text1"/>
          <w:sz w:val="24"/>
          <w:szCs w:val="24"/>
        </w:rPr>
        <w:t>Mariënkroon</w:t>
      </w:r>
      <w:bookmarkEnd w:id="4"/>
      <w:proofErr w:type="spellEnd"/>
    </w:p>
    <w:p w14:paraId="19BBD0BA" w14:textId="77777777" w:rsidR="00F77E4A" w:rsidRPr="000A5B74" w:rsidRDefault="00F77E4A" w:rsidP="00BB4A7A">
      <w:pPr>
        <w:pStyle w:val="Kop3"/>
        <w:spacing w:line="276" w:lineRule="auto"/>
        <w:jc w:val="both"/>
        <w:rPr>
          <w:rFonts w:ascii="Times New Roman" w:hAnsi="Times New Roman" w:cs="Times New Roman"/>
          <w:color w:val="000000" w:themeColor="text1"/>
          <w:sz w:val="24"/>
          <w:szCs w:val="24"/>
        </w:rPr>
      </w:pPr>
      <w:bookmarkStart w:id="5" w:name="_Toc26970779"/>
      <w:r w:rsidRPr="000A5B74">
        <w:rPr>
          <w:rFonts w:ascii="Times New Roman" w:hAnsi="Times New Roman" w:cs="Times New Roman"/>
          <w:color w:val="000000" w:themeColor="text1"/>
          <w:sz w:val="24"/>
          <w:szCs w:val="24"/>
        </w:rPr>
        <w:t xml:space="preserve">Jubileumjaar: </w:t>
      </w:r>
      <w:proofErr w:type="spellStart"/>
      <w:r w:rsidRPr="000A5B74">
        <w:rPr>
          <w:rFonts w:ascii="Times New Roman" w:hAnsi="Times New Roman" w:cs="Times New Roman"/>
          <w:color w:val="000000" w:themeColor="text1"/>
          <w:sz w:val="24"/>
          <w:szCs w:val="24"/>
        </w:rPr>
        <w:t>Keti</w:t>
      </w:r>
      <w:proofErr w:type="spellEnd"/>
      <w:r w:rsidRPr="000A5B74">
        <w:rPr>
          <w:rFonts w:ascii="Times New Roman" w:hAnsi="Times New Roman" w:cs="Times New Roman"/>
          <w:color w:val="000000" w:themeColor="text1"/>
          <w:sz w:val="24"/>
          <w:szCs w:val="24"/>
        </w:rPr>
        <w:t xml:space="preserve"> </w:t>
      </w:r>
      <w:proofErr w:type="spellStart"/>
      <w:r w:rsidRPr="000A5B74">
        <w:rPr>
          <w:rFonts w:ascii="Times New Roman" w:hAnsi="Times New Roman" w:cs="Times New Roman"/>
          <w:color w:val="000000" w:themeColor="text1"/>
          <w:sz w:val="24"/>
          <w:szCs w:val="24"/>
        </w:rPr>
        <w:t>Koti</w:t>
      </w:r>
      <w:proofErr w:type="spellEnd"/>
      <w:r w:rsidRPr="000A5B74">
        <w:rPr>
          <w:rFonts w:ascii="Times New Roman" w:hAnsi="Times New Roman" w:cs="Times New Roman"/>
          <w:color w:val="000000" w:themeColor="text1"/>
          <w:sz w:val="24"/>
          <w:szCs w:val="24"/>
        </w:rPr>
        <w:t xml:space="preserve"> 1863 – 2013</w:t>
      </w:r>
      <w:bookmarkEnd w:id="5"/>
    </w:p>
    <w:p w14:paraId="55431FE6" w14:textId="5E0955C1" w:rsidR="00F77E4A" w:rsidRPr="00BB4A7A" w:rsidRDefault="005B038B" w:rsidP="00BB4A7A">
      <w:pPr>
        <w:spacing w:line="276" w:lineRule="auto"/>
        <w:jc w:val="both"/>
        <w:rPr>
          <w:rFonts w:ascii="Times New Roman" w:hAnsi="Times New Roman" w:cs="Times New Roman"/>
          <w:sz w:val="24"/>
          <w:szCs w:val="24"/>
        </w:rPr>
      </w:pPr>
      <w:r w:rsidRPr="00BB4A7A">
        <w:rPr>
          <w:rFonts w:ascii="Times New Roman" w:hAnsi="Times New Roman" w:cs="Times New Roman"/>
          <w:sz w:val="24"/>
          <w:szCs w:val="24"/>
        </w:rPr>
        <w:t xml:space="preserve">Zoals velen, die in en met de Surinaamse gemeenschap in Nederland leven en werken, heeft de Evangelische Broedergemeente </w:t>
      </w:r>
      <w:r w:rsidR="00581762" w:rsidRPr="00BB4A7A">
        <w:rPr>
          <w:rFonts w:ascii="Times New Roman" w:hAnsi="Times New Roman" w:cs="Times New Roman"/>
          <w:sz w:val="24"/>
          <w:szCs w:val="24"/>
        </w:rPr>
        <w:t xml:space="preserve">tijdens </w:t>
      </w:r>
      <w:r w:rsidRPr="00BB4A7A">
        <w:rPr>
          <w:rFonts w:ascii="Times New Roman" w:hAnsi="Times New Roman" w:cs="Times New Roman"/>
          <w:sz w:val="24"/>
          <w:szCs w:val="24"/>
        </w:rPr>
        <w:t>het gedenkjaar</w:t>
      </w:r>
      <w:r w:rsidRPr="00BB4A7A">
        <w:rPr>
          <w:rStyle w:val="Voetnootmarkering"/>
          <w:rFonts w:ascii="Times New Roman" w:hAnsi="Times New Roman" w:cs="Times New Roman"/>
          <w:sz w:val="24"/>
          <w:szCs w:val="24"/>
        </w:rPr>
        <w:footnoteReference w:id="2"/>
      </w:r>
      <w:r w:rsidR="00896639" w:rsidRPr="00BB4A7A">
        <w:rPr>
          <w:rFonts w:ascii="Times New Roman" w:hAnsi="Times New Roman" w:cs="Times New Roman"/>
          <w:sz w:val="24"/>
          <w:szCs w:val="24"/>
        </w:rPr>
        <w:t xml:space="preserve"> 2013 tal van activiteiten georganiseerd om de aandacht te vestigen op het feit, dat het (pas)</w:t>
      </w:r>
      <w:r w:rsidR="00B269D2" w:rsidRPr="00BB4A7A">
        <w:rPr>
          <w:rStyle w:val="Voetnootmarkering"/>
          <w:rFonts w:ascii="Times New Roman" w:hAnsi="Times New Roman" w:cs="Times New Roman"/>
          <w:sz w:val="24"/>
          <w:szCs w:val="24"/>
        </w:rPr>
        <w:footnoteReference w:id="3"/>
      </w:r>
      <w:r w:rsidR="00896639" w:rsidRPr="00BB4A7A">
        <w:rPr>
          <w:rFonts w:ascii="Times New Roman" w:hAnsi="Times New Roman" w:cs="Times New Roman"/>
          <w:sz w:val="24"/>
          <w:szCs w:val="24"/>
        </w:rPr>
        <w:t xml:space="preserve"> 150 jaar geleden is, dat de slavernij in Suriname en op de toenmalige Nederlandse Antillen werd afgeschaft. </w:t>
      </w:r>
      <w:r w:rsidR="00F90923" w:rsidRPr="00BB4A7A">
        <w:rPr>
          <w:rFonts w:ascii="Times New Roman" w:hAnsi="Times New Roman" w:cs="Times New Roman"/>
          <w:sz w:val="24"/>
          <w:szCs w:val="24"/>
        </w:rPr>
        <w:t>Het gedenkjaar werd ingeluid met een conferentie in Mennorode</w:t>
      </w:r>
      <w:r w:rsidR="00F94060" w:rsidRPr="00BB4A7A">
        <w:rPr>
          <w:rFonts w:ascii="Times New Roman" w:hAnsi="Times New Roman" w:cs="Times New Roman"/>
          <w:sz w:val="24"/>
          <w:szCs w:val="24"/>
        </w:rPr>
        <w:t>,</w:t>
      </w:r>
      <w:r w:rsidR="00882742" w:rsidRPr="00BB4A7A">
        <w:rPr>
          <w:rFonts w:ascii="Times New Roman" w:hAnsi="Times New Roman" w:cs="Times New Roman"/>
          <w:sz w:val="24"/>
          <w:szCs w:val="24"/>
        </w:rPr>
        <w:t xml:space="preserve"> in het najaar 2012</w:t>
      </w:r>
      <w:r w:rsidR="000F2132" w:rsidRPr="00BB4A7A">
        <w:rPr>
          <w:rFonts w:ascii="Times New Roman" w:hAnsi="Times New Roman" w:cs="Times New Roman"/>
          <w:sz w:val="24"/>
          <w:szCs w:val="24"/>
        </w:rPr>
        <w:t xml:space="preserve">. Tijdens deze conferentie heeft de Broedergemeente </w:t>
      </w:r>
      <w:r w:rsidR="00581762" w:rsidRPr="00BB4A7A">
        <w:rPr>
          <w:rFonts w:ascii="Times New Roman" w:hAnsi="Times New Roman" w:cs="Times New Roman"/>
          <w:sz w:val="24"/>
          <w:szCs w:val="24"/>
        </w:rPr>
        <w:t xml:space="preserve">naar </w:t>
      </w:r>
      <w:r w:rsidR="000F2132" w:rsidRPr="00BB4A7A">
        <w:rPr>
          <w:rFonts w:ascii="Times New Roman" w:hAnsi="Times New Roman" w:cs="Times New Roman"/>
          <w:sz w:val="24"/>
          <w:szCs w:val="24"/>
        </w:rPr>
        <w:t xml:space="preserve">de geschiedenis van haar zending in Suriname </w:t>
      </w:r>
      <w:r w:rsidR="00581762" w:rsidRPr="00BB4A7A">
        <w:rPr>
          <w:rFonts w:ascii="Times New Roman" w:hAnsi="Times New Roman" w:cs="Times New Roman"/>
          <w:sz w:val="24"/>
          <w:szCs w:val="24"/>
        </w:rPr>
        <w:t xml:space="preserve">gekeken </w:t>
      </w:r>
      <w:r w:rsidR="000F2132" w:rsidRPr="00BB4A7A">
        <w:rPr>
          <w:rFonts w:ascii="Times New Roman" w:hAnsi="Times New Roman" w:cs="Times New Roman"/>
          <w:sz w:val="24"/>
          <w:szCs w:val="24"/>
        </w:rPr>
        <w:t xml:space="preserve">met een open blik </w:t>
      </w:r>
      <w:r w:rsidR="000274BA">
        <w:rPr>
          <w:rFonts w:ascii="Times New Roman" w:hAnsi="Times New Roman" w:cs="Times New Roman"/>
          <w:sz w:val="24"/>
          <w:szCs w:val="24"/>
        </w:rPr>
        <w:t>ten opzichte van</w:t>
      </w:r>
      <w:r w:rsidR="000F2132" w:rsidRPr="00BB4A7A">
        <w:rPr>
          <w:rFonts w:ascii="Times New Roman" w:hAnsi="Times New Roman" w:cs="Times New Roman"/>
          <w:sz w:val="24"/>
          <w:szCs w:val="24"/>
        </w:rPr>
        <w:t xml:space="preserve"> de relatie met het slavernijverleden. Voor sommigen was de informatie tijdens deze conferentie zwaar te verteren, omdat een aantal mythes over de zending van de Broedergemeente werden ontluisterd. Dat de zending van de Broedergemeente zelf slaven bezat wisten veel gemeenteleden in Duitsland en in Nederland niet. Anderen vonden dat de positieve kanten van dezelfde zending </w:t>
      </w:r>
      <w:r w:rsidR="0033522E" w:rsidRPr="00BB4A7A">
        <w:rPr>
          <w:rFonts w:ascii="Times New Roman" w:hAnsi="Times New Roman" w:cs="Times New Roman"/>
          <w:sz w:val="24"/>
          <w:szCs w:val="24"/>
        </w:rPr>
        <w:t>te weinig aan bod kwam</w:t>
      </w:r>
      <w:r w:rsidR="000F2132" w:rsidRPr="00BB4A7A">
        <w:rPr>
          <w:rFonts w:ascii="Times New Roman" w:hAnsi="Times New Roman" w:cs="Times New Roman"/>
          <w:sz w:val="24"/>
          <w:szCs w:val="24"/>
        </w:rPr>
        <w:t>.</w:t>
      </w:r>
    </w:p>
    <w:p w14:paraId="0B2B9A77" w14:textId="77777777" w:rsidR="00F77E4A" w:rsidRPr="000274BA" w:rsidRDefault="00F77E4A" w:rsidP="00BB4A7A">
      <w:pPr>
        <w:pStyle w:val="Kop3"/>
        <w:spacing w:line="276" w:lineRule="auto"/>
        <w:jc w:val="both"/>
        <w:rPr>
          <w:rFonts w:ascii="Times New Roman" w:hAnsi="Times New Roman" w:cs="Times New Roman"/>
          <w:color w:val="000000" w:themeColor="text1"/>
          <w:sz w:val="24"/>
          <w:szCs w:val="24"/>
        </w:rPr>
      </w:pPr>
      <w:bookmarkStart w:id="6" w:name="_Toc26970780"/>
      <w:r w:rsidRPr="000274BA">
        <w:rPr>
          <w:rFonts w:ascii="Times New Roman" w:hAnsi="Times New Roman" w:cs="Times New Roman"/>
          <w:color w:val="000000" w:themeColor="text1"/>
          <w:sz w:val="24"/>
          <w:szCs w:val="24"/>
        </w:rPr>
        <w:t>Verklaring van het Provinciaal Bestuur</w:t>
      </w:r>
      <w:bookmarkEnd w:id="6"/>
    </w:p>
    <w:p w14:paraId="22D18DE4" w14:textId="1ADEFFA4" w:rsidR="00F77E4A" w:rsidRPr="00BB4A7A" w:rsidRDefault="000F2132" w:rsidP="00BB4A7A">
      <w:pPr>
        <w:spacing w:line="276" w:lineRule="auto"/>
        <w:jc w:val="both"/>
        <w:rPr>
          <w:rFonts w:ascii="Times New Roman" w:hAnsi="Times New Roman" w:cs="Times New Roman"/>
          <w:sz w:val="24"/>
          <w:szCs w:val="24"/>
        </w:rPr>
      </w:pPr>
      <w:r w:rsidRPr="00BB4A7A">
        <w:rPr>
          <w:rFonts w:ascii="Times New Roman" w:hAnsi="Times New Roman" w:cs="Times New Roman"/>
          <w:sz w:val="24"/>
          <w:szCs w:val="24"/>
        </w:rPr>
        <w:t xml:space="preserve">In aansluiting aan de conferentie </w:t>
      </w:r>
      <w:r w:rsidR="000274BA">
        <w:rPr>
          <w:rFonts w:ascii="Times New Roman" w:hAnsi="Times New Roman" w:cs="Times New Roman"/>
          <w:sz w:val="24"/>
          <w:szCs w:val="24"/>
        </w:rPr>
        <w:t xml:space="preserve">in 2013 </w:t>
      </w:r>
      <w:r w:rsidRPr="00BB4A7A">
        <w:rPr>
          <w:rFonts w:ascii="Times New Roman" w:hAnsi="Times New Roman" w:cs="Times New Roman"/>
          <w:sz w:val="24"/>
          <w:szCs w:val="24"/>
        </w:rPr>
        <w:t xml:space="preserve">heeft het Provinciaal Bestuur van de Europees-Continentale Provincie van de Broedergemeente een verklaring samengesteld waarin zij excuses aangeboden heeft aan de </w:t>
      </w:r>
      <w:r w:rsidR="00581762" w:rsidRPr="00BB4A7A">
        <w:rPr>
          <w:rFonts w:ascii="Times New Roman" w:hAnsi="Times New Roman" w:cs="Times New Roman"/>
          <w:sz w:val="24"/>
          <w:szCs w:val="24"/>
        </w:rPr>
        <w:t>nazaten van de</w:t>
      </w:r>
      <w:r w:rsidR="00C06545" w:rsidRPr="00BB4A7A">
        <w:rPr>
          <w:rFonts w:ascii="Times New Roman" w:hAnsi="Times New Roman" w:cs="Times New Roman"/>
          <w:sz w:val="24"/>
          <w:szCs w:val="24"/>
        </w:rPr>
        <w:t xml:space="preserve"> tot</w:t>
      </w:r>
      <w:r w:rsidR="00581762" w:rsidRPr="00BB4A7A">
        <w:rPr>
          <w:rFonts w:ascii="Times New Roman" w:hAnsi="Times New Roman" w:cs="Times New Roman"/>
          <w:sz w:val="24"/>
          <w:szCs w:val="24"/>
        </w:rPr>
        <w:t xml:space="preserve"> </w:t>
      </w:r>
      <w:r w:rsidRPr="00BB4A7A">
        <w:rPr>
          <w:rFonts w:ascii="Times New Roman" w:hAnsi="Times New Roman" w:cs="Times New Roman"/>
          <w:sz w:val="24"/>
          <w:szCs w:val="24"/>
        </w:rPr>
        <w:t>slaaf</w:t>
      </w:r>
      <w:r w:rsidR="00C06545" w:rsidRPr="00BB4A7A">
        <w:rPr>
          <w:rFonts w:ascii="Times New Roman" w:hAnsi="Times New Roman" w:cs="Times New Roman"/>
          <w:sz w:val="24"/>
          <w:szCs w:val="24"/>
        </w:rPr>
        <w:t xml:space="preserve"> </w:t>
      </w:r>
      <w:r w:rsidRPr="00BB4A7A">
        <w:rPr>
          <w:rFonts w:ascii="Times New Roman" w:hAnsi="Times New Roman" w:cs="Times New Roman"/>
          <w:sz w:val="24"/>
          <w:szCs w:val="24"/>
        </w:rPr>
        <w:t>gemaakte</w:t>
      </w:r>
      <w:r w:rsidR="00C06545" w:rsidRPr="00BB4A7A">
        <w:rPr>
          <w:rFonts w:ascii="Times New Roman" w:hAnsi="Times New Roman" w:cs="Times New Roman"/>
          <w:sz w:val="24"/>
          <w:szCs w:val="24"/>
        </w:rPr>
        <w:t xml:space="preserve"> mensen</w:t>
      </w:r>
      <w:r w:rsidRPr="00BB4A7A">
        <w:rPr>
          <w:rFonts w:ascii="Times New Roman" w:hAnsi="Times New Roman" w:cs="Times New Roman"/>
          <w:sz w:val="24"/>
          <w:szCs w:val="24"/>
        </w:rPr>
        <w:t xml:space="preserve"> voor de ambivalente houding van de Broedergemeente t.o.v. het mensonterende systeem van de slavernij in de 18</w:t>
      </w:r>
      <w:r w:rsidRPr="00BB4A7A">
        <w:rPr>
          <w:rFonts w:ascii="Times New Roman" w:hAnsi="Times New Roman" w:cs="Times New Roman"/>
          <w:sz w:val="24"/>
          <w:szCs w:val="24"/>
          <w:vertAlign w:val="superscript"/>
        </w:rPr>
        <w:t>e</w:t>
      </w:r>
      <w:r w:rsidRPr="00BB4A7A">
        <w:rPr>
          <w:rFonts w:ascii="Times New Roman" w:hAnsi="Times New Roman" w:cs="Times New Roman"/>
          <w:sz w:val="24"/>
          <w:szCs w:val="24"/>
        </w:rPr>
        <w:t xml:space="preserve"> en 19</w:t>
      </w:r>
      <w:r w:rsidRPr="00BB4A7A">
        <w:rPr>
          <w:rFonts w:ascii="Times New Roman" w:hAnsi="Times New Roman" w:cs="Times New Roman"/>
          <w:sz w:val="24"/>
          <w:szCs w:val="24"/>
          <w:vertAlign w:val="superscript"/>
        </w:rPr>
        <w:t>e</w:t>
      </w:r>
      <w:r w:rsidRPr="00BB4A7A">
        <w:rPr>
          <w:rFonts w:ascii="Times New Roman" w:hAnsi="Times New Roman" w:cs="Times New Roman"/>
          <w:sz w:val="24"/>
          <w:szCs w:val="24"/>
        </w:rPr>
        <w:t xml:space="preserve"> eeuw</w:t>
      </w:r>
      <w:r w:rsidR="00C06545" w:rsidRPr="00BB4A7A">
        <w:rPr>
          <w:rFonts w:ascii="Times New Roman" w:hAnsi="Times New Roman" w:cs="Times New Roman"/>
          <w:sz w:val="24"/>
          <w:szCs w:val="24"/>
        </w:rPr>
        <w:t>.</w:t>
      </w:r>
      <w:r w:rsidR="00BC3B15" w:rsidRPr="00BB4A7A">
        <w:rPr>
          <w:rStyle w:val="Voetnootmarkering"/>
          <w:rFonts w:ascii="Times New Roman" w:hAnsi="Times New Roman" w:cs="Times New Roman"/>
          <w:sz w:val="24"/>
          <w:szCs w:val="24"/>
        </w:rPr>
        <w:footnoteReference w:id="4"/>
      </w:r>
      <w:r w:rsidR="00882742" w:rsidRPr="00BB4A7A">
        <w:rPr>
          <w:rFonts w:ascii="Times New Roman" w:hAnsi="Times New Roman" w:cs="Times New Roman"/>
          <w:sz w:val="24"/>
          <w:szCs w:val="24"/>
        </w:rPr>
        <w:t xml:space="preserve"> Het Provinciaal Bestuur roept </w:t>
      </w:r>
      <w:r w:rsidR="00581762" w:rsidRPr="00BB4A7A">
        <w:rPr>
          <w:rFonts w:ascii="Times New Roman" w:hAnsi="Times New Roman" w:cs="Times New Roman"/>
          <w:sz w:val="24"/>
          <w:szCs w:val="24"/>
        </w:rPr>
        <w:t xml:space="preserve">daarin </w:t>
      </w:r>
      <w:r w:rsidR="00882742" w:rsidRPr="00BB4A7A">
        <w:rPr>
          <w:rFonts w:ascii="Times New Roman" w:hAnsi="Times New Roman" w:cs="Times New Roman"/>
          <w:sz w:val="24"/>
          <w:szCs w:val="24"/>
        </w:rPr>
        <w:t xml:space="preserve">alle leden van de Broedergemeente op gezamenlijk </w:t>
      </w:r>
      <w:r w:rsidR="00581762" w:rsidRPr="00BB4A7A">
        <w:rPr>
          <w:rFonts w:ascii="Times New Roman" w:hAnsi="Times New Roman" w:cs="Times New Roman"/>
          <w:sz w:val="24"/>
          <w:szCs w:val="24"/>
        </w:rPr>
        <w:t xml:space="preserve">op </w:t>
      </w:r>
      <w:r w:rsidR="00882742" w:rsidRPr="00BB4A7A">
        <w:rPr>
          <w:rFonts w:ascii="Times New Roman" w:hAnsi="Times New Roman" w:cs="Times New Roman"/>
          <w:sz w:val="24"/>
          <w:szCs w:val="24"/>
        </w:rPr>
        <w:t xml:space="preserve">weg te </w:t>
      </w:r>
      <w:r w:rsidR="00581762" w:rsidRPr="00BB4A7A">
        <w:rPr>
          <w:rFonts w:ascii="Times New Roman" w:hAnsi="Times New Roman" w:cs="Times New Roman"/>
          <w:sz w:val="24"/>
          <w:szCs w:val="24"/>
        </w:rPr>
        <w:t xml:space="preserve">gaan </w:t>
      </w:r>
      <w:r w:rsidR="00882742" w:rsidRPr="00BB4A7A">
        <w:rPr>
          <w:rFonts w:ascii="Times New Roman" w:hAnsi="Times New Roman" w:cs="Times New Roman"/>
          <w:sz w:val="24"/>
          <w:szCs w:val="24"/>
        </w:rPr>
        <w:t xml:space="preserve">naar een kerk van vrije zusters broeders. Voor deze weg worden </w:t>
      </w:r>
      <w:r w:rsidR="00882742" w:rsidRPr="008C129F">
        <w:rPr>
          <w:rFonts w:ascii="Times New Roman" w:hAnsi="Times New Roman" w:cs="Times New Roman"/>
          <w:color w:val="000000" w:themeColor="text1"/>
          <w:sz w:val="24"/>
          <w:szCs w:val="24"/>
        </w:rPr>
        <w:t>v</w:t>
      </w:r>
      <w:r w:rsidR="008C129F">
        <w:rPr>
          <w:rFonts w:ascii="Times New Roman" w:hAnsi="Times New Roman" w:cs="Times New Roman"/>
          <w:color w:val="000000" w:themeColor="text1"/>
          <w:sz w:val="24"/>
          <w:szCs w:val="24"/>
        </w:rPr>
        <w:t>ier</w:t>
      </w:r>
      <w:r w:rsidR="00882742" w:rsidRPr="008C129F">
        <w:rPr>
          <w:rFonts w:ascii="Times New Roman" w:hAnsi="Times New Roman" w:cs="Times New Roman"/>
          <w:color w:val="000000" w:themeColor="text1"/>
          <w:sz w:val="24"/>
          <w:szCs w:val="24"/>
        </w:rPr>
        <w:t xml:space="preserve"> stappen </w:t>
      </w:r>
      <w:r w:rsidR="00882742" w:rsidRPr="00BB4A7A">
        <w:rPr>
          <w:rFonts w:ascii="Times New Roman" w:hAnsi="Times New Roman" w:cs="Times New Roman"/>
          <w:sz w:val="24"/>
          <w:szCs w:val="24"/>
        </w:rPr>
        <w:t>beschreven, die de Broedergemeente moet gaan.</w:t>
      </w:r>
      <w:r w:rsidR="00581762" w:rsidRPr="00BB4A7A">
        <w:rPr>
          <w:rStyle w:val="Voetnootmarkering"/>
          <w:rFonts w:ascii="Times New Roman" w:hAnsi="Times New Roman" w:cs="Times New Roman"/>
          <w:sz w:val="24"/>
          <w:szCs w:val="24"/>
        </w:rPr>
        <w:footnoteReference w:id="5"/>
      </w:r>
      <w:r w:rsidR="00882742" w:rsidRPr="00BB4A7A">
        <w:rPr>
          <w:rFonts w:ascii="Times New Roman" w:hAnsi="Times New Roman" w:cs="Times New Roman"/>
          <w:sz w:val="24"/>
          <w:szCs w:val="24"/>
        </w:rPr>
        <w:t xml:space="preserve"> </w:t>
      </w:r>
    </w:p>
    <w:p w14:paraId="5C3D2251" w14:textId="20D5C678" w:rsidR="00F77E4A" w:rsidRPr="006A4DEC" w:rsidRDefault="00F77E4A" w:rsidP="00BB4A7A">
      <w:pPr>
        <w:pStyle w:val="Kop3"/>
        <w:spacing w:line="276" w:lineRule="auto"/>
        <w:jc w:val="both"/>
        <w:rPr>
          <w:rFonts w:ascii="Times New Roman" w:hAnsi="Times New Roman" w:cs="Times New Roman"/>
          <w:color w:val="000000" w:themeColor="text1"/>
          <w:sz w:val="24"/>
          <w:szCs w:val="24"/>
        </w:rPr>
      </w:pPr>
      <w:bookmarkStart w:id="7" w:name="_Toc26970781"/>
      <w:r w:rsidRPr="006A4DEC">
        <w:rPr>
          <w:rFonts w:ascii="Times New Roman" w:hAnsi="Times New Roman" w:cs="Times New Roman"/>
          <w:color w:val="000000" w:themeColor="text1"/>
          <w:sz w:val="24"/>
          <w:szCs w:val="24"/>
        </w:rPr>
        <w:t xml:space="preserve">Vraag </w:t>
      </w:r>
      <w:r w:rsidR="00BC535B" w:rsidRPr="006A4DEC">
        <w:rPr>
          <w:rFonts w:ascii="Times New Roman" w:hAnsi="Times New Roman" w:cs="Times New Roman"/>
          <w:color w:val="000000" w:themeColor="text1"/>
          <w:sz w:val="24"/>
          <w:szCs w:val="24"/>
        </w:rPr>
        <w:t xml:space="preserve">in </w:t>
      </w:r>
      <w:r w:rsidRPr="006A4DEC">
        <w:rPr>
          <w:rFonts w:ascii="Times New Roman" w:hAnsi="Times New Roman" w:cs="Times New Roman"/>
          <w:color w:val="000000" w:themeColor="text1"/>
          <w:sz w:val="24"/>
          <w:szCs w:val="24"/>
        </w:rPr>
        <w:t>2019: Wat hebben we gedaan? Wat staat nog te doen?</w:t>
      </w:r>
      <w:bookmarkEnd w:id="7"/>
    </w:p>
    <w:p w14:paraId="305A6A00" w14:textId="4A73DFEB" w:rsidR="00B2331A" w:rsidRPr="00BB4A7A" w:rsidRDefault="002C61B4" w:rsidP="00BB4A7A">
      <w:pPr>
        <w:spacing w:line="276" w:lineRule="auto"/>
        <w:jc w:val="both"/>
        <w:rPr>
          <w:rFonts w:ascii="Times New Roman" w:hAnsi="Times New Roman" w:cs="Times New Roman"/>
          <w:sz w:val="24"/>
          <w:szCs w:val="24"/>
        </w:rPr>
      </w:pPr>
      <w:r w:rsidRPr="00BB4A7A">
        <w:rPr>
          <w:rFonts w:ascii="Times New Roman" w:hAnsi="Times New Roman" w:cs="Times New Roman"/>
          <w:sz w:val="24"/>
          <w:szCs w:val="24"/>
        </w:rPr>
        <w:t xml:space="preserve">In de aanloop </w:t>
      </w:r>
      <w:r w:rsidR="0033522E" w:rsidRPr="00BB4A7A">
        <w:rPr>
          <w:rFonts w:ascii="Times New Roman" w:hAnsi="Times New Roman" w:cs="Times New Roman"/>
          <w:sz w:val="24"/>
          <w:szCs w:val="24"/>
        </w:rPr>
        <w:t>naar</w:t>
      </w:r>
      <w:r w:rsidRPr="00BB4A7A">
        <w:rPr>
          <w:rFonts w:ascii="Times New Roman" w:hAnsi="Times New Roman" w:cs="Times New Roman"/>
          <w:sz w:val="24"/>
          <w:szCs w:val="24"/>
        </w:rPr>
        <w:t xml:space="preserve"> </w:t>
      </w:r>
      <w:r w:rsidR="0033522E" w:rsidRPr="00BB4A7A">
        <w:rPr>
          <w:rFonts w:ascii="Times New Roman" w:hAnsi="Times New Roman" w:cs="Times New Roman"/>
          <w:sz w:val="24"/>
          <w:szCs w:val="24"/>
        </w:rPr>
        <w:t xml:space="preserve">de viering van </w:t>
      </w:r>
      <w:r w:rsidRPr="00BB4A7A">
        <w:rPr>
          <w:rFonts w:ascii="Times New Roman" w:hAnsi="Times New Roman" w:cs="Times New Roman"/>
          <w:sz w:val="24"/>
          <w:szCs w:val="24"/>
        </w:rPr>
        <w:t xml:space="preserve">155 jaar afschaffing van de slavernij </w:t>
      </w:r>
      <w:r w:rsidR="00A17A74" w:rsidRPr="00BB4A7A">
        <w:rPr>
          <w:rFonts w:ascii="Times New Roman" w:hAnsi="Times New Roman" w:cs="Times New Roman"/>
          <w:sz w:val="24"/>
          <w:szCs w:val="24"/>
        </w:rPr>
        <w:t>hebben zusters en broeders in Nederland</w:t>
      </w:r>
      <w:r w:rsidRPr="00BB4A7A">
        <w:rPr>
          <w:rFonts w:ascii="Times New Roman" w:hAnsi="Times New Roman" w:cs="Times New Roman"/>
          <w:sz w:val="24"/>
          <w:szCs w:val="24"/>
        </w:rPr>
        <w:t xml:space="preserve"> erom gevraagd, dat wij als Broedergemeente </w:t>
      </w:r>
      <w:r w:rsidR="006A4DEC">
        <w:rPr>
          <w:rFonts w:ascii="Times New Roman" w:hAnsi="Times New Roman" w:cs="Times New Roman"/>
          <w:sz w:val="24"/>
          <w:szCs w:val="24"/>
        </w:rPr>
        <w:t>nagaan</w:t>
      </w:r>
      <w:r w:rsidRPr="00BB4A7A">
        <w:rPr>
          <w:rFonts w:ascii="Times New Roman" w:hAnsi="Times New Roman" w:cs="Times New Roman"/>
          <w:sz w:val="24"/>
          <w:szCs w:val="24"/>
        </w:rPr>
        <w:t xml:space="preserve"> wat van die </w:t>
      </w:r>
      <w:r w:rsidR="006A4DEC">
        <w:rPr>
          <w:rFonts w:ascii="Times New Roman" w:hAnsi="Times New Roman" w:cs="Times New Roman"/>
          <w:sz w:val="24"/>
          <w:szCs w:val="24"/>
        </w:rPr>
        <w:t>stappen is</w:t>
      </w:r>
      <w:r w:rsidRPr="00BB4A7A">
        <w:rPr>
          <w:rFonts w:ascii="Times New Roman" w:hAnsi="Times New Roman" w:cs="Times New Roman"/>
          <w:sz w:val="24"/>
          <w:szCs w:val="24"/>
        </w:rPr>
        <w:t xml:space="preserve"> terecht gekomen en wat ons nog te doen valt op</w:t>
      </w:r>
      <w:r w:rsidR="00882742" w:rsidRPr="00BB4A7A">
        <w:rPr>
          <w:rFonts w:ascii="Times New Roman" w:hAnsi="Times New Roman" w:cs="Times New Roman"/>
          <w:sz w:val="24"/>
          <w:szCs w:val="24"/>
        </w:rPr>
        <w:t xml:space="preserve"> de gezamenlijke weg. Samen met het </w:t>
      </w:r>
      <w:proofErr w:type="spellStart"/>
      <w:r w:rsidR="00882742" w:rsidRPr="00BB4A7A">
        <w:rPr>
          <w:rFonts w:ascii="Times New Roman" w:hAnsi="Times New Roman" w:cs="Times New Roman"/>
          <w:sz w:val="24"/>
          <w:szCs w:val="24"/>
        </w:rPr>
        <w:t>Zeister</w:t>
      </w:r>
      <w:proofErr w:type="spellEnd"/>
      <w:r w:rsidR="00882742" w:rsidRPr="00BB4A7A">
        <w:rPr>
          <w:rFonts w:ascii="Times New Roman" w:hAnsi="Times New Roman" w:cs="Times New Roman"/>
          <w:sz w:val="24"/>
          <w:szCs w:val="24"/>
        </w:rPr>
        <w:t xml:space="preserve"> Zendingsgenootschap is daarvoor de </w:t>
      </w:r>
      <w:r w:rsidR="006A4DEC">
        <w:rPr>
          <w:rFonts w:ascii="Times New Roman" w:hAnsi="Times New Roman" w:cs="Times New Roman"/>
          <w:sz w:val="24"/>
          <w:szCs w:val="24"/>
        </w:rPr>
        <w:t xml:space="preserve">boven genoemde </w:t>
      </w:r>
      <w:r w:rsidR="00882742" w:rsidRPr="00BB4A7A">
        <w:rPr>
          <w:rFonts w:ascii="Times New Roman" w:hAnsi="Times New Roman" w:cs="Times New Roman"/>
          <w:sz w:val="24"/>
          <w:szCs w:val="24"/>
        </w:rPr>
        <w:t xml:space="preserve">conferentie in </w:t>
      </w:r>
      <w:proofErr w:type="spellStart"/>
      <w:r w:rsidR="00907D9A" w:rsidRPr="00BB4A7A">
        <w:rPr>
          <w:rFonts w:ascii="Times New Roman" w:hAnsi="Times New Roman" w:cs="Times New Roman"/>
          <w:sz w:val="24"/>
          <w:szCs w:val="24"/>
        </w:rPr>
        <w:t>Mariënkroon</w:t>
      </w:r>
      <w:proofErr w:type="spellEnd"/>
      <w:r w:rsidR="00882742" w:rsidRPr="00BB4A7A">
        <w:rPr>
          <w:rFonts w:ascii="Times New Roman" w:hAnsi="Times New Roman" w:cs="Times New Roman"/>
          <w:sz w:val="24"/>
          <w:szCs w:val="24"/>
        </w:rPr>
        <w:t xml:space="preserve"> georganiseerd.</w:t>
      </w:r>
      <w:r w:rsidRPr="00BB4A7A">
        <w:rPr>
          <w:rFonts w:ascii="Times New Roman" w:hAnsi="Times New Roman" w:cs="Times New Roman"/>
          <w:sz w:val="24"/>
          <w:szCs w:val="24"/>
        </w:rPr>
        <w:t xml:space="preserve"> </w:t>
      </w:r>
      <w:r w:rsidR="00907D9A" w:rsidRPr="00BB4A7A">
        <w:rPr>
          <w:rFonts w:ascii="Times New Roman" w:hAnsi="Times New Roman" w:cs="Times New Roman"/>
          <w:sz w:val="24"/>
          <w:szCs w:val="24"/>
        </w:rPr>
        <w:t>Tijdens de voorbereidingen voor deze conferentie hoorden wij van dit symposium. D</w:t>
      </w:r>
      <w:r w:rsidR="0033522E" w:rsidRPr="00BB4A7A">
        <w:rPr>
          <w:rFonts w:ascii="Times New Roman" w:hAnsi="Times New Roman" w:cs="Times New Roman"/>
          <w:sz w:val="24"/>
          <w:szCs w:val="24"/>
        </w:rPr>
        <w:t>e</w:t>
      </w:r>
      <w:r w:rsidR="00907D9A" w:rsidRPr="00BB4A7A">
        <w:rPr>
          <w:rFonts w:ascii="Times New Roman" w:hAnsi="Times New Roman" w:cs="Times New Roman"/>
          <w:sz w:val="24"/>
          <w:szCs w:val="24"/>
        </w:rPr>
        <w:t xml:space="preserve"> </w:t>
      </w:r>
      <w:r w:rsidR="00606F2A" w:rsidRPr="00BB4A7A">
        <w:rPr>
          <w:rFonts w:ascii="Times New Roman" w:hAnsi="Times New Roman" w:cs="Times New Roman"/>
          <w:sz w:val="24"/>
          <w:szCs w:val="24"/>
        </w:rPr>
        <w:t>coïncidentie</w:t>
      </w:r>
      <w:r w:rsidR="00907D9A" w:rsidRPr="00BB4A7A">
        <w:rPr>
          <w:rFonts w:ascii="Times New Roman" w:hAnsi="Times New Roman" w:cs="Times New Roman"/>
          <w:sz w:val="24"/>
          <w:szCs w:val="24"/>
        </w:rPr>
        <w:t xml:space="preserve"> van beide conferenties maakt duidelijk, dat de kerken nog niet klaar zijn met het </w:t>
      </w:r>
      <w:r w:rsidR="007118D1" w:rsidRPr="00BB4A7A">
        <w:rPr>
          <w:rFonts w:ascii="Times New Roman" w:hAnsi="Times New Roman" w:cs="Times New Roman"/>
          <w:sz w:val="24"/>
          <w:szCs w:val="24"/>
        </w:rPr>
        <w:t>ver</w:t>
      </w:r>
      <w:r w:rsidR="00907D9A" w:rsidRPr="00BB4A7A">
        <w:rPr>
          <w:rFonts w:ascii="Times New Roman" w:hAnsi="Times New Roman" w:cs="Times New Roman"/>
          <w:sz w:val="24"/>
          <w:szCs w:val="24"/>
        </w:rPr>
        <w:t xml:space="preserve">werken </w:t>
      </w:r>
      <w:r w:rsidR="007118D1" w:rsidRPr="00BB4A7A">
        <w:rPr>
          <w:rFonts w:ascii="Times New Roman" w:hAnsi="Times New Roman" w:cs="Times New Roman"/>
          <w:sz w:val="24"/>
          <w:szCs w:val="24"/>
        </w:rPr>
        <w:t xml:space="preserve">van het </w:t>
      </w:r>
      <w:r w:rsidR="00907D9A" w:rsidRPr="00BB4A7A">
        <w:rPr>
          <w:rFonts w:ascii="Times New Roman" w:hAnsi="Times New Roman" w:cs="Times New Roman"/>
          <w:sz w:val="24"/>
          <w:szCs w:val="24"/>
        </w:rPr>
        <w:t>slavernij</w:t>
      </w:r>
      <w:r w:rsidR="007118D1" w:rsidRPr="00BB4A7A">
        <w:rPr>
          <w:rFonts w:ascii="Times New Roman" w:hAnsi="Times New Roman" w:cs="Times New Roman"/>
          <w:sz w:val="24"/>
          <w:szCs w:val="24"/>
        </w:rPr>
        <w:t>verleden</w:t>
      </w:r>
      <w:r w:rsidR="00907D9A" w:rsidRPr="00BB4A7A">
        <w:rPr>
          <w:rFonts w:ascii="Times New Roman" w:hAnsi="Times New Roman" w:cs="Times New Roman"/>
          <w:sz w:val="24"/>
          <w:szCs w:val="24"/>
        </w:rPr>
        <w:t xml:space="preserve"> en </w:t>
      </w:r>
      <w:r w:rsidR="007118D1" w:rsidRPr="00BB4A7A">
        <w:rPr>
          <w:rFonts w:ascii="Times New Roman" w:hAnsi="Times New Roman" w:cs="Times New Roman"/>
          <w:sz w:val="24"/>
          <w:szCs w:val="24"/>
        </w:rPr>
        <w:t xml:space="preserve">het </w:t>
      </w:r>
      <w:r w:rsidR="00907D9A" w:rsidRPr="00BB4A7A">
        <w:rPr>
          <w:rFonts w:ascii="Times New Roman" w:hAnsi="Times New Roman" w:cs="Times New Roman"/>
          <w:sz w:val="24"/>
          <w:szCs w:val="24"/>
        </w:rPr>
        <w:t>kolonialisme</w:t>
      </w:r>
      <w:r w:rsidR="007118D1" w:rsidRPr="00BB4A7A">
        <w:rPr>
          <w:rFonts w:ascii="Times New Roman" w:hAnsi="Times New Roman" w:cs="Times New Roman"/>
          <w:sz w:val="24"/>
          <w:szCs w:val="24"/>
        </w:rPr>
        <w:t xml:space="preserve"> en </w:t>
      </w:r>
      <w:r w:rsidR="00F90EB4" w:rsidRPr="00BB4A7A">
        <w:rPr>
          <w:rFonts w:ascii="Times New Roman" w:hAnsi="Times New Roman" w:cs="Times New Roman"/>
          <w:sz w:val="24"/>
          <w:szCs w:val="24"/>
        </w:rPr>
        <w:t>dat de</w:t>
      </w:r>
      <w:r w:rsidR="007118D1" w:rsidRPr="00BB4A7A">
        <w:rPr>
          <w:rFonts w:ascii="Times New Roman" w:hAnsi="Times New Roman" w:cs="Times New Roman"/>
          <w:sz w:val="24"/>
          <w:szCs w:val="24"/>
        </w:rPr>
        <w:t xml:space="preserve"> gevolgen ervan tot vandaag doorwerken</w:t>
      </w:r>
      <w:r w:rsidR="00F90EB4" w:rsidRPr="00BB4A7A">
        <w:rPr>
          <w:rFonts w:ascii="Times New Roman" w:hAnsi="Times New Roman" w:cs="Times New Roman"/>
          <w:sz w:val="24"/>
          <w:szCs w:val="24"/>
        </w:rPr>
        <w:t xml:space="preserve"> ook binnen de kerken.</w:t>
      </w:r>
      <w:r w:rsidR="00907D9A" w:rsidRPr="00BB4A7A">
        <w:rPr>
          <w:rStyle w:val="Voetnootmarkering"/>
          <w:rFonts w:ascii="Times New Roman" w:hAnsi="Times New Roman" w:cs="Times New Roman"/>
          <w:sz w:val="24"/>
          <w:szCs w:val="24"/>
        </w:rPr>
        <w:footnoteReference w:id="6"/>
      </w:r>
    </w:p>
    <w:p w14:paraId="4D846243" w14:textId="6245F85D" w:rsidR="00FC0944" w:rsidRPr="00BB4A7A" w:rsidRDefault="00FC0944" w:rsidP="00BB4A7A">
      <w:pPr>
        <w:spacing w:line="276" w:lineRule="auto"/>
        <w:jc w:val="both"/>
        <w:rPr>
          <w:rFonts w:ascii="Times New Roman" w:hAnsi="Times New Roman" w:cs="Times New Roman"/>
          <w:sz w:val="24"/>
          <w:szCs w:val="24"/>
        </w:rPr>
      </w:pPr>
      <w:r w:rsidRPr="00BB4A7A">
        <w:rPr>
          <w:rFonts w:ascii="Times New Roman" w:hAnsi="Times New Roman" w:cs="Times New Roman"/>
          <w:sz w:val="24"/>
          <w:szCs w:val="24"/>
        </w:rPr>
        <w:lastRenderedPageBreak/>
        <w:t>Een positi</w:t>
      </w:r>
      <w:r w:rsidR="00FB0895" w:rsidRPr="00BB4A7A">
        <w:rPr>
          <w:rFonts w:ascii="Times New Roman" w:hAnsi="Times New Roman" w:cs="Times New Roman"/>
          <w:sz w:val="24"/>
          <w:szCs w:val="24"/>
        </w:rPr>
        <w:t>e</w:t>
      </w:r>
      <w:r w:rsidRPr="00BB4A7A">
        <w:rPr>
          <w:rFonts w:ascii="Times New Roman" w:hAnsi="Times New Roman" w:cs="Times New Roman"/>
          <w:sz w:val="24"/>
          <w:szCs w:val="24"/>
        </w:rPr>
        <w:t xml:space="preserve">ve ervaring van de beide conferenties in 2012 en 2019 was, dat nazaten van </w:t>
      </w:r>
      <w:r w:rsidR="00A829E5" w:rsidRPr="00BB4A7A">
        <w:rPr>
          <w:rFonts w:ascii="Times New Roman" w:hAnsi="Times New Roman" w:cs="Times New Roman"/>
          <w:sz w:val="24"/>
          <w:szCs w:val="24"/>
        </w:rPr>
        <w:t>tot slaaf gemaakte mensen, nazaten van zendelingen en bestuurders open de pijnpunten van de geschiedenis konden bespreken</w:t>
      </w:r>
      <w:r w:rsidR="00FB0895" w:rsidRPr="00BB4A7A">
        <w:rPr>
          <w:rFonts w:ascii="Times New Roman" w:hAnsi="Times New Roman" w:cs="Times New Roman"/>
          <w:sz w:val="24"/>
          <w:szCs w:val="24"/>
        </w:rPr>
        <w:t xml:space="preserve"> en </w:t>
      </w:r>
      <w:r w:rsidR="00C529E4">
        <w:rPr>
          <w:rFonts w:ascii="Times New Roman" w:hAnsi="Times New Roman" w:cs="Times New Roman"/>
          <w:sz w:val="24"/>
          <w:szCs w:val="24"/>
        </w:rPr>
        <w:t xml:space="preserve">de </w:t>
      </w:r>
      <w:r w:rsidR="00BC3B15" w:rsidRPr="00BB4A7A">
        <w:rPr>
          <w:rFonts w:ascii="Times New Roman" w:hAnsi="Times New Roman" w:cs="Times New Roman"/>
          <w:sz w:val="24"/>
          <w:szCs w:val="24"/>
        </w:rPr>
        <w:t>noodzakelijke stappen op weg</w:t>
      </w:r>
      <w:r w:rsidR="00FB0895" w:rsidRPr="00BB4A7A">
        <w:rPr>
          <w:rFonts w:ascii="Times New Roman" w:hAnsi="Times New Roman" w:cs="Times New Roman"/>
          <w:sz w:val="24"/>
          <w:szCs w:val="24"/>
        </w:rPr>
        <w:t xml:space="preserve"> naar de toekomst beschrijven.</w:t>
      </w:r>
    </w:p>
    <w:p w14:paraId="17A13D0C" w14:textId="64DA7DC7" w:rsidR="00B2331A" w:rsidRPr="009D1D1F" w:rsidRDefault="00AA23A2" w:rsidP="00BB4A7A">
      <w:pPr>
        <w:pStyle w:val="Kop1"/>
        <w:spacing w:line="276" w:lineRule="auto"/>
        <w:jc w:val="both"/>
        <w:rPr>
          <w:rFonts w:ascii="Times New Roman" w:hAnsi="Times New Roman" w:cs="Times New Roman"/>
          <w:color w:val="000000" w:themeColor="text1"/>
          <w:sz w:val="24"/>
          <w:szCs w:val="24"/>
        </w:rPr>
      </w:pPr>
      <w:bookmarkStart w:id="8" w:name="_Toc26970782"/>
      <w:r w:rsidRPr="009D1D1F">
        <w:rPr>
          <w:rFonts w:ascii="Times New Roman" w:hAnsi="Times New Roman" w:cs="Times New Roman"/>
          <w:color w:val="000000" w:themeColor="text1"/>
          <w:sz w:val="24"/>
          <w:szCs w:val="24"/>
        </w:rPr>
        <w:t xml:space="preserve">Verleden: De ambivalente geschiedenis van de </w:t>
      </w:r>
      <w:r w:rsidR="00A015A8" w:rsidRPr="009D1D1F">
        <w:rPr>
          <w:rFonts w:ascii="Times New Roman" w:hAnsi="Times New Roman" w:cs="Times New Roman"/>
          <w:color w:val="000000" w:themeColor="text1"/>
          <w:sz w:val="24"/>
          <w:szCs w:val="24"/>
        </w:rPr>
        <w:t>Broedergemeente</w:t>
      </w:r>
      <w:bookmarkEnd w:id="8"/>
      <w:r w:rsidR="00F77E4A" w:rsidRPr="009D1D1F">
        <w:rPr>
          <w:rFonts w:ascii="Times New Roman" w:hAnsi="Times New Roman" w:cs="Times New Roman"/>
          <w:color w:val="000000" w:themeColor="text1"/>
          <w:sz w:val="24"/>
          <w:szCs w:val="24"/>
        </w:rPr>
        <w:t xml:space="preserve"> </w:t>
      </w:r>
    </w:p>
    <w:p w14:paraId="2AB06220" w14:textId="539E40BC" w:rsidR="00240235" w:rsidRPr="00BB4A7A" w:rsidRDefault="00240235" w:rsidP="00BB4A7A">
      <w:pPr>
        <w:spacing w:line="276" w:lineRule="auto"/>
        <w:jc w:val="both"/>
        <w:rPr>
          <w:rFonts w:ascii="Times New Roman" w:hAnsi="Times New Roman" w:cs="Times New Roman"/>
          <w:sz w:val="24"/>
          <w:szCs w:val="24"/>
        </w:rPr>
      </w:pPr>
      <w:r w:rsidRPr="00BB4A7A">
        <w:rPr>
          <w:rFonts w:ascii="Times New Roman" w:hAnsi="Times New Roman" w:cs="Times New Roman"/>
          <w:sz w:val="24"/>
          <w:szCs w:val="24"/>
        </w:rPr>
        <w:t xml:space="preserve">De achtergrond van de weg die wij als Evangelische Broedergemeente </w:t>
      </w:r>
      <w:r w:rsidR="00A015A8" w:rsidRPr="00BB4A7A">
        <w:rPr>
          <w:rFonts w:ascii="Times New Roman" w:hAnsi="Times New Roman" w:cs="Times New Roman"/>
          <w:sz w:val="24"/>
          <w:szCs w:val="24"/>
        </w:rPr>
        <w:t xml:space="preserve">gaan </w:t>
      </w:r>
      <w:r w:rsidRPr="00BB4A7A">
        <w:rPr>
          <w:rFonts w:ascii="Times New Roman" w:hAnsi="Times New Roman" w:cs="Times New Roman"/>
          <w:sz w:val="24"/>
          <w:szCs w:val="24"/>
        </w:rPr>
        <w:t xml:space="preserve">is </w:t>
      </w:r>
      <w:r w:rsidR="007D53E4" w:rsidRPr="00BB4A7A">
        <w:rPr>
          <w:rFonts w:ascii="Times New Roman" w:hAnsi="Times New Roman" w:cs="Times New Roman"/>
          <w:sz w:val="24"/>
          <w:szCs w:val="24"/>
        </w:rPr>
        <w:t>de</w:t>
      </w:r>
      <w:r w:rsidRPr="00BB4A7A">
        <w:rPr>
          <w:rFonts w:ascii="Times New Roman" w:hAnsi="Times New Roman" w:cs="Times New Roman"/>
          <w:sz w:val="24"/>
          <w:szCs w:val="24"/>
        </w:rPr>
        <w:t xml:space="preserve"> ambivalent</w:t>
      </w:r>
      <w:r w:rsidR="009A677F" w:rsidRPr="00BB4A7A">
        <w:rPr>
          <w:rFonts w:ascii="Times New Roman" w:hAnsi="Times New Roman" w:cs="Times New Roman"/>
          <w:sz w:val="24"/>
          <w:szCs w:val="24"/>
        </w:rPr>
        <w:t>i</w:t>
      </w:r>
      <w:r w:rsidRPr="00BB4A7A">
        <w:rPr>
          <w:rFonts w:ascii="Times New Roman" w:hAnsi="Times New Roman" w:cs="Times New Roman"/>
          <w:sz w:val="24"/>
          <w:szCs w:val="24"/>
        </w:rPr>
        <w:t>e t.o.v. het slavernijverleden</w:t>
      </w:r>
      <w:r w:rsidR="007D53E4" w:rsidRPr="00BB4A7A">
        <w:rPr>
          <w:rFonts w:ascii="Times New Roman" w:hAnsi="Times New Roman" w:cs="Times New Roman"/>
          <w:sz w:val="24"/>
          <w:szCs w:val="24"/>
        </w:rPr>
        <w:t xml:space="preserve"> in onze geschiedenis</w:t>
      </w:r>
      <w:r w:rsidRPr="00BB4A7A">
        <w:rPr>
          <w:rFonts w:ascii="Times New Roman" w:hAnsi="Times New Roman" w:cs="Times New Roman"/>
          <w:sz w:val="24"/>
          <w:szCs w:val="24"/>
        </w:rPr>
        <w:t xml:space="preserve">. Deze ambivalentie en </w:t>
      </w:r>
      <w:r w:rsidR="00A015A8" w:rsidRPr="00BB4A7A">
        <w:rPr>
          <w:rFonts w:ascii="Times New Roman" w:hAnsi="Times New Roman" w:cs="Times New Roman"/>
          <w:sz w:val="24"/>
          <w:szCs w:val="24"/>
        </w:rPr>
        <w:t>de impact op onze kerk vandaag</w:t>
      </w:r>
      <w:r w:rsidRPr="00BB4A7A">
        <w:rPr>
          <w:rFonts w:ascii="Times New Roman" w:hAnsi="Times New Roman" w:cs="Times New Roman"/>
          <w:sz w:val="24"/>
          <w:szCs w:val="24"/>
        </w:rPr>
        <w:t xml:space="preserve"> is in de verklaring in drie punten benoemd</w:t>
      </w:r>
      <w:r w:rsidR="009144BA" w:rsidRPr="00BB4A7A">
        <w:rPr>
          <w:rStyle w:val="Voetnootmarkering"/>
          <w:rFonts w:ascii="Times New Roman" w:hAnsi="Times New Roman" w:cs="Times New Roman"/>
          <w:sz w:val="24"/>
          <w:szCs w:val="24"/>
        </w:rPr>
        <w:footnoteReference w:id="7"/>
      </w:r>
      <w:r w:rsidRPr="00BB4A7A">
        <w:rPr>
          <w:rFonts w:ascii="Times New Roman" w:hAnsi="Times New Roman" w:cs="Times New Roman"/>
          <w:sz w:val="24"/>
          <w:szCs w:val="24"/>
        </w:rPr>
        <w:t>:</w:t>
      </w:r>
    </w:p>
    <w:p w14:paraId="21E7B78B" w14:textId="6AD001C5" w:rsidR="00240368" w:rsidRPr="00BB4A7A" w:rsidRDefault="00240235" w:rsidP="00BB4A7A">
      <w:pPr>
        <w:pStyle w:val="Lijstalinea"/>
        <w:numPr>
          <w:ilvl w:val="0"/>
          <w:numId w:val="2"/>
        </w:numPr>
        <w:spacing w:line="276" w:lineRule="auto"/>
        <w:ind w:left="357"/>
        <w:contextualSpacing w:val="0"/>
        <w:jc w:val="both"/>
        <w:rPr>
          <w:rFonts w:ascii="Times New Roman" w:hAnsi="Times New Roman" w:cs="Times New Roman"/>
          <w:sz w:val="24"/>
          <w:szCs w:val="24"/>
        </w:rPr>
      </w:pPr>
      <w:r w:rsidRPr="00111C5B">
        <w:rPr>
          <w:rFonts w:ascii="Times New Roman" w:hAnsi="Times New Roman" w:cs="Times New Roman"/>
          <w:i/>
          <w:sz w:val="24"/>
          <w:szCs w:val="24"/>
        </w:rPr>
        <w:t xml:space="preserve">De zendelingen respecteerden de slaven als mensen met </w:t>
      </w:r>
      <w:r w:rsidR="007B36EF" w:rsidRPr="00111C5B">
        <w:rPr>
          <w:rFonts w:ascii="Times New Roman" w:hAnsi="Times New Roman" w:cs="Times New Roman"/>
          <w:i/>
          <w:sz w:val="24"/>
          <w:szCs w:val="24"/>
        </w:rPr>
        <w:t>een</w:t>
      </w:r>
      <w:r w:rsidRPr="00111C5B">
        <w:rPr>
          <w:rFonts w:ascii="Times New Roman" w:hAnsi="Times New Roman" w:cs="Times New Roman"/>
          <w:i/>
          <w:sz w:val="24"/>
          <w:szCs w:val="24"/>
        </w:rPr>
        <w:t xml:space="preserve"> eigen waardigheid</w:t>
      </w:r>
      <w:r w:rsidRPr="00BB4A7A">
        <w:rPr>
          <w:rFonts w:ascii="Times New Roman" w:hAnsi="Times New Roman" w:cs="Times New Roman"/>
          <w:sz w:val="24"/>
          <w:szCs w:val="24"/>
        </w:rPr>
        <w:t xml:space="preserve">. </w:t>
      </w:r>
      <w:r w:rsidR="009078DA" w:rsidRPr="00BB4A7A">
        <w:rPr>
          <w:rFonts w:ascii="Times New Roman" w:hAnsi="Times New Roman" w:cs="Times New Roman"/>
          <w:sz w:val="24"/>
          <w:szCs w:val="24"/>
        </w:rPr>
        <w:t>Dat gezegd hebbende</w:t>
      </w:r>
      <w:r w:rsidRPr="00BB4A7A">
        <w:rPr>
          <w:rFonts w:ascii="Times New Roman" w:hAnsi="Times New Roman" w:cs="Times New Roman"/>
          <w:sz w:val="24"/>
          <w:szCs w:val="24"/>
        </w:rPr>
        <w:t xml:space="preserve"> is </w:t>
      </w:r>
      <w:r w:rsidR="009A677F" w:rsidRPr="00BB4A7A">
        <w:rPr>
          <w:rFonts w:ascii="Times New Roman" w:hAnsi="Times New Roman" w:cs="Times New Roman"/>
          <w:sz w:val="24"/>
          <w:szCs w:val="24"/>
        </w:rPr>
        <w:t xml:space="preserve">het </w:t>
      </w:r>
      <w:r w:rsidRPr="00BB4A7A">
        <w:rPr>
          <w:rFonts w:ascii="Times New Roman" w:hAnsi="Times New Roman" w:cs="Times New Roman"/>
          <w:sz w:val="24"/>
          <w:szCs w:val="24"/>
        </w:rPr>
        <w:t xml:space="preserve">voor ons vandaag moeilijk te begrijpen hoe het kon, dat zij de slaaf gemaakte mensen als zusters en broeders beschouwden voor wie het evangelie van Jezus bestemd was en toch niet de vraag naar de legitimatie van het mensonterende en ontmenselijkende systeem van slavernij en slavenhandel stelden. </w:t>
      </w:r>
      <w:r w:rsidR="009078DA" w:rsidRPr="00BB4A7A">
        <w:rPr>
          <w:rFonts w:ascii="Times New Roman" w:hAnsi="Times New Roman" w:cs="Times New Roman"/>
          <w:sz w:val="24"/>
          <w:szCs w:val="24"/>
        </w:rPr>
        <w:t xml:space="preserve">En toch </w:t>
      </w:r>
      <w:r w:rsidR="00BD1860" w:rsidRPr="00BB4A7A">
        <w:rPr>
          <w:rFonts w:ascii="Times New Roman" w:hAnsi="Times New Roman" w:cs="Times New Roman"/>
          <w:sz w:val="24"/>
          <w:szCs w:val="24"/>
        </w:rPr>
        <w:t>kun j</w:t>
      </w:r>
      <w:r w:rsidR="00CA4EA8" w:rsidRPr="00BB4A7A">
        <w:rPr>
          <w:rFonts w:ascii="Times New Roman" w:hAnsi="Times New Roman" w:cs="Times New Roman"/>
          <w:sz w:val="24"/>
          <w:szCs w:val="24"/>
        </w:rPr>
        <w:t>e</w:t>
      </w:r>
      <w:r w:rsidR="009078DA" w:rsidRPr="00BB4A7A">
        <w:rPr>
          <w:rFonts w:ascii="Times New Roman" w:hAnsi="Times New Roman" w:cs="Times New Roman"/>
          <w:sz w:val="24"/>
          <w:szCs w:val="24"/>
        </w:rPr>
        <w:t xml:space="preserve"> </w:t>
      </w:r>
      <w:r w:rsidR="00A015A8" w:rsidRPr="00BB4A7A">
        <w:rPr>
          <w:rFonts w:ascii="Times New Roman" w:hAnsi="Times New Roman" w:cs="Times New Roman"/>
          <w:sz w:val="24"/>
          <w:szCs w:val="24"/>
        </w:rPr>
        <w:t xml:space="preserve">in Suriname tot vandaag de positieve invloed van de zending </w:t>
      </w:r>
      <w:r w:rsidR="00BD1860" w:rsidRPr="00BB4A7A">
        <w:rPr>
          <w:rFonts w:ascii="Times New Roman" w:hAnsi="Times New Roman" w:cs="Times New Roman"/>
          <w:sz w:val="24"/>
          <w:szCs w:val="24"/>
        </w:rPr>
        <w:t xml:space="preserve">zien </w:t>
      </w:r>
      <w:r w:rsidR="00A015A8" w:rsidRPr="00BB4A7A">
        <w:rPr>
          <w:rFonts w:ascii="Times New Roman" w:hAnsi="Times New Roman" w:cs="Times New Roman"/>
          <w:sz w:val="24"/>
          <w:szCs w:val="24"/>
        </w:rPr>
        <w:t xml:space="preserve">vooral </w:t>
      </w:r>
      <w:r w:rsidR="009078DA" w:rsidRPr="00BB4A7A">
        <w:rPr>
          <w:rFonts w:ascii="Times New Roman" w:hAnsi="Times New Roman" w:cs="Times New Roman"/>
          <w:sz w:val="24"/>
          <w:szCs w:val="24"/>
        </w:rPr>
        <w:t xml:space="preserve">in het onderwijs en </w:t>
      </w:r>
      <w:r w:rsidR="00BD1860" w:rsidRPr="00BB4A7A">
        <w:rPr>
          <w:rFonts w:ascii="Times New Roman" w:hAnsi="Times New Roman" w:cs="Times New Roman"/>
          <w:sz w:val="24"/>
          <w:szCs w:val="24"/>
        </w:rPr>
        <w:t xml:space="preserve">in </w:t>
      </w:r>
      <w:r w:rsidR="009078DA" w:rsidRPr="00BB4A7A">
        <w:rPr>
          <w:rFonts w:ascii="Times New Roman" w:hAnsi="Times New Roman" w:cs="Times New Roman"/>
          <w:sz w:val="24"/>
          <w:szCs w:val="24"/>
        </w:rPr>
        <w:t>de medische zorg.</w:t>
      </w:r>
      <w:r w:rsidR="00A015A8" w:rsidRPr="00BB4A7A">
        <w:rPr>
          <w:rStyle w:val="Voetnootmarkering"/>
          <w:rFonts w:ascii="Times New Roman" w:hAnsi="Times New Roman" w:cs="Times New Roman"/>
          <w:sz w:val="24"/>
          <w:szCs w:val="24"/>
        </w:rPr>
        <w:footnoteReference w:id="8"/>
      </w:r>
    </w:p>
    <w:p w14:paraId="4CD541DC" w14:textId="6CD89C82" w:rsidR="00E0520A" w:rsidRPr="00BB4A7A" w:rsidRDefault="00240368" w:rsidP="00BB4A7A">
      <w:pPr>
        <w:pStyle w:val="Lijstalinea"/>
        <w:numPr>
          <w:ilvl w:val="0"/>
          <w:numId w:val="2"/>
        </w:numPr>
        <w:spacing w:line="276" w:lineRule="auto"/>
        <w:contextualSpacing w:val="0"/>
        <w:jc w:val="both"/>
        <w:rPr>
          <w:rFonts w:ascii="Times New Roman" w:hAnsi="Times New Roman" w:cs="Times New Roman"/>
          <w:sz w:val="24"/>
          <w:szCs w:val="24"/>
        </w:rPr>
      </w:pPr>
      <w:r w:rsidRPr="00BB4A7A">
        <w:rPr>
          <w:rFonts w:ascii="Times New Roman" w:hAnsi="Times New Roman" w:cs="Times New Roman"/>
          <w:sz w:val="24"/>
          <w:szCs w:val="24"/>
        </w:rPr>
        <w:t>Aan de andere kant</w:t>
      </w:r>
      <w:r w:rsidR="00E0520A" w:rsidRPr="00BB4A7A">
        <w:rPr>
          <w:rFonts w:ascii="Times New Roman" w:hAnsi="Times New Roman" w:cs="Times New Roman"/>
          <w:sz w:val="24"/>
          <w:szCs w:val="24"/>
        </w:rPr>
        <w:t xml:space="preserve">: </w:t>
      </w:r>
      <w:r w:rsidR="00E0520A" w:rsidRPr="00111C5B">
        <w:rPr>
          <w:rFonts w:ascii="Times New Roman" w:hAnsi="Times New Roman" w:cs="Times New Roman"/>
          <w:i/>
          <w:iCs/>
          <w:sz w:val="24"/>
          <w:szCs w:val="24"/>
        </w:rPr>
        <w:t>Het zendingswerk heeft er ... niet toe bijgedragen het mensonterende systeem van de slavernij te veranderen of op te heffen</w:t>
      </w:r>
      <w:r w:rsidR="00E0520A" w:rsidRPr="00BB4A7A">
        <w:rPr>
          <w:rFonts w:ascii="Times New Roman" w:hAnsi="Times New Roman" w:cs="Times New Roman"/>
          <w:sz w:val="24"/>
          <w:szCs w:val="24"/>
        </w:rPr>
        <w:t>.</w:t>
      </w:r>
      <w:r w:rsidR="00A015A8" w:rsidRPr="00BB4A7A">
        <w:rPr>
          <w:rStyle w:val="Voetnootmarkering"/>
          <w:rFonts w:ascii="Times New Roman" w:hAnsi="Times New Roman" w:cs="Times New Roman"/>
          <w:sz w:val="24"/>
          <w:szCs w:val="24"/>
        </w:rPr>
        <w:footnoteReference w:id="9"/>
      </w:r>
      <w:r w:rsidR="00E0520A" w:rsidRPr="00BB4A7A">
        <w:rPr>
          <w:rFonts w:ascii="Times New Roman" w:hAnsi="Times New Roman" w:cs="Times New Roman"/>
          <w:i/>
          <w:iCs/>
          <w:sz w:val="24"/>
          <w:szCs w:val="24"/>
        </w:rPr>
        <w:t xml:space="preserve"> </w:t>
      </w:r>
      <w:r w:rsidR="008A19F3" w:rsidRPr="00BB4A7A">
        <w:rPr>
          <w:rFonts w:ascii="Times New Roman" w:hAnsi="Times New Roman" w:cs="Times New Roman"/>
          <w:sz w:val="24"/>
          <w:szCs w:val="24"/>
        </w:rPr>
        <w:t>De zendelingen beschouwden de slavernij vaak als van God gegeven</w:t>
      </w:r>
      <w:r w:rsidR="009F3EC2" w:rsidRPr="00BB4A7A">
        <w:rPr>
          <w:rFonts w:ascii="Times New Roman" w:hAnsi="Times New Roman" w:cs="Times New Roman"/>
          <w:sz w:val="24"/>
          <w:szCs w:val="24"/>
        </w:rPr>
        <w:t>.</w:t>
      </w:r>
      <w:r w:rsidR="008A19F3" w:rsidRPr="00BB4A7A">
        <w:rPr>
          <w:rFonts w:ascii="Times New Roman" w:hAnsi="Times New Roman" w:cs="Times New Roman"/>
          <w:sz w:val="24"/>
          <w:szCs w:val="24"/>
        </w:rPr>
        <w:t xml:space="preserve"> </w:t>
      </w:r>
      <w:r w:rsidR="009F3EC2" w:rsidRPr="00BB4A7A">
        <w:rPr>
          <w:rFonts w:ascii="Times New Roman" w:hAnsi="Times New Roman" w:cs="Times New Roman"/>
          <w:sz w:val="24"/>
          <w:szCs w:val="24"/>
        </w:rPr>
        <w:t xml:space="preserve">De </w:t>
      </w:r>
      <w:r w:rsidR="008A19F3" w:rsidRPr="00BB4A7A">
        <w:rPr>
          <w:rFonts w:ascii="Times New Roman" w:hAnsi="Times New Roman" w:cs="Times New Roman"/>
          <w:sz w:val="24"/>
          <w:szCs w:val="24"/>
        </w:rPr>
        <w:t>zending heeft zelf slaven bezeten</w:t>
      </w:r>
      <w:r w:rsidR="009F3EC2" w:rsidRPr="00BB4A7A">
        <w:rPr>
          <w:rFonts w:ascii="Times New Roman" w:hAnsi="Times New Roman" w:cs="Times New Roman"/>
          <w:sz w:val="24"/>
          <w:szCs w:val="24"/>
        </w:rPr>
        <w:t xml:space="preserve"> en daarmee deelgenomen aan de slavenhandel</w:t>
      </w:r>
      <w:r w:rsidRPr="00BB4A7A">
        <w:rPr>
          <w:rFonts w:ascii="Times New Roman" w:hAnsi="Times New Roman" w:cs="Times New Roman"/>
          <w:sz w:val="24"/>
          <w:szCs w:val="24"/>
        </w:rPr>
        <w:t xml:space="preserve">. </w:t>
      </w:r>
      <w:r w:rsidR="009F3EC2" w:rsidRPr="00BB4A7A">
        <w:rPr>
          <w:rFonts w:ascii="Times New Roman" w:hAnsi="Times New Roman" w:cs="Times New Roman"/>
          <w:sz w:val="24"/>
          <w:szCs w:val="24"/>
        </w:rPr>
        <w:t>En t</w:t>
      </w:r>
      <w:r w:rsidRPr="00BB4A7A">
        <w:rPr>
          <w:rFonts w:ascii="Times New Roman" w:hAnsi="Times New Roman" w:cs="Times New Roman"/>
          <w:sz w:val="24"/>
          <w:szCs w:val="24"/>
        </w:rPr>
        <w:t xml:space="preserve">oen </w:t>
      </w:r>
      <w:r w:rsidR="009F3EC2" w:rsidRPr="00BB4A7A">
        <w:rPr>
          <w:rFonts w:ascii="Times New Roman" w:hAnsi="Times New Roman" w:cs="Times New Roman"/>
          <w:sz w:val="24"/>
          <w:szCs w:val="24"/>
        </w:rPr>
        <w:t xml:space="preserve">uit Engeland vertegenwoordigers van de </w:t>
      </w:r>
      <w:r w:rsidRPr="00BB4A7A">
        <w:rPr>
          <w:rFonts w:ascii="Times New Roman" w:hAnsi="Times New Roman" w:cs="Times New Roman"/>
          <w:sz w:val="24"/>
          <w:szCs w:val="24"/>
        </w:rPr>
        <w:t xml:space="preserve">beweging voor de afschaffing van de slavernij </w:t>
      </w:r>
      <w:r w:rsidR="009F3EC2" w:rsidRPr="00BB4A7A">
        <w:rPr>
          <w:rFonts w:ascii="Times New Roman" w:hAnsi="Times New Roman" w:cs="Times New Roman"/>
          <w:sz w:val="24"/>
          <w:szCs w:val="24"/>
        </w:rPr>
        <w:t xml:space="preserve">naar </w:t>
      </w:r>
      <w:proofErr w:type="spellStart"/>
      <w:r w:rsidRPr="00BB4A7A">
        <w:rPr>
          <w:rFonts w:ascii="Times New Roman" w:hAnsi="Times New Roman" w:cs="Times New Roman"/>
          <w:sz w:val="24"/>
          <w:szCs w:val="24"/>
        </w:rPr>
        <w:t>Herrnhut</w:t>
      </w:r>
      <w:proofErr w:type="spellEnd"/>
      <w:r w:rsidRPr="00BB4A7A">
        <w:rPr>
          <w:rFonts w:ascii="Times New Roman" w:hAnsi="Times New Roman" w:cs="Times New Roman"/>
          <w:sz w:val="24"/>
          <w:szCs w:val="24"/>
        </w:rPr>
        <w:t xml:space="preserve"> </w:t>
      </w:r>
      <w:r w:rsidR="009F3EC2" w:rsidRPr="00BB4A7A">
        <w:rPr>
          <w:rFonts w:ascii="Times New Roman" w:hAnsi="Times New Roman" w:cs="Times New Roman"/>
          <w:sz w:val="24"/>
          <w:szCs w:val="24"/>
        </w:rPr>
        <w:t xml:space="preserve">kwamen om </w:t>
      </w:r>
      <w:r w:rsidRPr="00BB4A7A">
        <w:rPr>
          <w:rFonts w:ascii="Times New Roman" w:hAnsi="Times New Roman" w:cs="Times New Roman"/>
          <w:sz w:val="24"/>
          <w:szCs w:val="24"/>
        </w:rPr>
        <w:t xml:space="preserve">de Broedergemeente </w:t>
      </w:r>
      <w:r w:rsidR="009F3EC2" w:rsidRPr="00BB4A7A">
        <w:rPr>
          <w:rFonts w:ascii="Times New Roman" w:hAnsi="Times New Roman" w:cs="Times New Roman"/>
          <w:sz w:val="24"/>
          <w:szCs w:val="24"/>
        </w:rPr>
        <w:t>als medestanders in die strijd te winnen moesten zij onverrichter zake weer vertrekken</w:t>
      </w:r>
      <w:r w:rsidRPr="00BB4A7A">
        <w:rPr>
          <w:rFonts w:ascii="Times New Roman" w:hAnsi="Times New Roman" w:cs="Times New Roman"/>
          <w:sz w:val="24"/>
          <w:szCs w:val="24"/>
        </w:rPr>
        <w:t>. Zelf</w:t>
      </w:r>
      <w:r w:rsidR="00501952" w:rsidRPr="00BB4A7A">
        <w:rPr>
          <w:rFonts w:ascii="Times New Roman" w:hAnsi="Times New Roman" w:cs="Times New Roman"/>
          <w:sz w:val="24"/>
          <w:szCs w:val="24"/>
        </w:rPr>
        <w:t>s</w:t>
      </w:r>
      <w:r w:rsidRPr="00BB4A7A">
        <w:rPr>
          <w:rFonts w:ascii="Times New Roman" w:hAnsi="Times New Roman" w:cs="Times New Roman"/>
          <w:sz w:val="24"/>
          <w:szCs w:val="24"/>
        </w:rPr>
        <w:t xml:space="preserve"> toen de Nederlandse overheid begon over de afschaffing van de slavernij na te denken, heeft de leiding van de zending in Paramaribo </w:t>
      </w:r>
      <w:r w:rsidR="009078DA" w:rsidRPr="00BB4A7A">
        <w:rPr>
          <w:rFonts w:ascii="Times New Roman" w:hAnsi="Times New Roman" w:cs="Times New Roman"/>
          <w:sz w:val="24"/>
          <w:szCs w:val="24"/>
        </w:rPr>
        <w:t>bedenkingen geuit.</w:t>
      </w:r>
      <w:r w:rsidR="00BC3B15" w:rsidRPr="00BB4A7A">
        <w:rPr>
          <w:rStyle w:val="Voetnootmarkering"/>
          <w:rFonts w:ascii="Times New Roman" w:hAnsi="Times New Roman" w:cs="Times New Roman"/>
          <w:sz w:val="24"/>
          <w:szCs w:val="24"/>
        </w:rPr>
        <w:footnoteReference w:id="10"/>
      </w:r>
    </w:p>
    <w:p w14:paraId="211EFE90" w14:textId="2C6063CD" w:rsidR="00240235" w:rsidRPr="00BB4A7A" w:rsidRDefault="009144BA" w:rsidP="00BB4A7A">
      <w:pPr>
        <w:pStyle w:val="Lijstalinea"/>
        <w:numPr>
          <w:ilvl w:val="0"/>
          <w:numId w:val="2"/>
        </w:numPr>
        <w:spacing w:line="276" w:lineRule="auto"/>
        <w:ind w:left="357" w:hanging="357"/>
        <w:contextualSpacing w:val="0"/>
        <w:jc w:val="both"/>
        <w:rPr>
          <w:rFonts w:ascii="Times New Roman" w:hAnsi="Times New Roman" w:cs="Times New Roman"/>
          <w:sz w:val="24"/>
          <w:szCs w:val="24"/>
        </w:rPr>
      </w:pPr>
      <w:r w:rsidRPr="00BB4A7A">
        <w:rPr>
          <w:rFonts w:ascii="Times New Roman" w:hAnsi="Times New Roman" w:cs="Times New Roman"/>
          <w:sz w:val="24"/>
          <w:szCs w:val="24"/>
        </w:rPr>
        <w:t xml:space="preserve">Dat wij in deze tijd over de geschiedenis van de slavernij nadenken heeft ermee te maken, </w:t>
      </w:r>
      <w:r w:rsidR="00C36924" w:rsidRPr="00111C5B">
        <w:rPr>
          <w:rFonts w:ascii="Times New Roman" w:hAnsi="Times New Roman" w:cs="Times New Roman"/>
          <w:i/>
          <w:sz w:val="24"/>
          <w:szCs w:val="24"/>
        </w:rPr>
        <w:t>dat de</w:t>
      </w:r>
      <w:r w:rsidR="009F3EC2" w:rsidRPr="00111C5B">
        <w:rPr>
          <w:rFonts w:ascii="Times New Roman" w:hAnsi="Times New Roman" w:cs="Times New Roman"/>
          <w:i/>
          <w:sz w:val="24"/>
          <w:szCs w:val="24"/>
        </w:rPr>
        <w:t>ze ambivalente</w:t>
      </w:r>
      <w:r w:rsidR="00C36924" w:rsidRPr="00111C5B">
        <w:rPr>
          <w:rFonts w:ascii="Times New Roman" w:hAnsi="Times New Roman" w:cs="Times New Roman"/>
          <w:i/>
          <w:sz w:val="24"/>
          <w:szCs w:val="24"/>
        </w:rPr>
        <w:t xml:space="preserve"> geschiedenis ook vandaag onze onderlinge waarneming beïnvloedt</w:t>
      </w:r>
      <w:r w:rsidR="00C36924" w:rsidRPr="00BB4A7A">
        <w:rPr>
          <w:rFonts w:ascii="Times New Roman" w:hAnsi="Times New Roman" w:cs="Times New Roman"/>
          <w:sz w:val="24"/>
          <w:szCs w:val="24"/>
        </w:rPr>
        <w:t xml:space="preserve">. </w:t>
      </w:r>
      <w:r w:rsidR="00256508" w:rsidRPr="00BB4A7A">
        <w:rPr>
          <w:rFonts w:ascii="Times New Roman" w:hAnsi="Times New Roman" w:cs="Times New Roman"/>
          <w:sz w:val="24"/>
          <w:szCs w:val="24"/>
        </w:rPr>
        <w:t>De verklaring benoem</w:t>
      </w:r>
      <w:r w:rsidR="00111C5B">
        <w:rPr>
          <w:rFonts w:ascii="Times New Roman" w:hAnsi="Times New Roman" w:cs="Times New Roman"/>
          <w:sz w:val="24"/>
          <w:szCs w:val="24"/>
        </w:rPr>
        <w:t>t</w:t>
      </w:r>
      <w:r w:rsidR="00256508" w:rsidRPr="00BB4A7A">
        <w:rPr>
          <w:rFonts w:ascii="Times New Roman" w:hAnsi="Times New Roman" w:cs="Times New Roman"/>
          <w:sz w:val="24"/>
          <w:szCs w:val="24"/>
        </w:rPr>
        <w:t xml:space="preserve"> nog steeds bestaande beelden van superioriteit en inferioriteit en de vanzelfsprekendheid waarmee </w:t>
      </w:r>
      <w:r w:rsidR="00390478" w:rsidRPr="00BB4A7A">
        <w:rPr>
          <w:rFonts w:ascii="Times New Roman" w:hAnsi="Times New Roman" w:cs="Times New Roman"/>
          <w:sz w:val="24"/>
          <w:szCs w:val="24"/>
        </w:rPr>
        <w:t>Europese traditie, cultuur en theologie ook in onze kerk vaak genoeg maatstaf zijn voor het kerkelijk leven.</w:t>
      </w:r>
      <w:r w:rsidR="0004744A" w:rsidRPr="00BB4A7A">
        <w:rPr>
          <w:rFonts w:ascii="Times New Roman" w:hAnsi="Times New Roman" w:cs="Times New Roman"/>
          <w:sz w:val="24"/>
          <w:szCs w:val="24"/>
        </w:rPr>
        <w:t xml:space="preserve"> Ook in de Broedergemeente staat ons nog heel wat de doen om (</w:t>
      </w:r>
      <w:r w:rsidR="007118D1" w:rsidRPr="00BB4A7A">
        <w:rPr>
          <w:rFonts w:ascii="Times New Roman" w:hAnsi="Times New Roman" w:cs="Times New Roman"/>
          <w:sz w:val="24"/>
          <w:szCs w:val="24"/>
        </w:rPr>
        <w:t>zo</w:t>
      </w:r>
      <w:r w:rsidR="0004744A" w:rsidRPr="00BB4A7A">
        <w:rPr>
          <w:rFonts w:ascii="Times New Roman" w:hAnsi="Times New Roman" w:cs="Times New Roman"/>
          <w:sz w:val="24"/>
          <w:szCs w:val="24"/>
        </w:rPr>
        <w:t xml:space="preserve">als </w:t>
      </w:r>
      <w:proofErr w:type="spellStart"/>
      <w:r w:rsidR="0004744A" w:rsidRPr="00BB4A7A">
        <w:rPr>
          <w:rFonts w:ascii="Times New Roman" w:hAnsi="Times New Roman" w:cs="Times New Roman"/>
          <w:sz w:val="24"/>
          <w:szCs w:val="24"/>
        </w:rPr>
        <w:t>Sandew</w:t>
      </w:r>
      <w:proofErr w:type="spellEnd"/>
      <w:r w:rsidR="0004744A" w:rsidRPr="00BB4A7A">
        <w:rPr>
          <w:rFonts w:ascii="Times New Roman" w:hAnsi="Times New Roman" w:cs="Times New Roman"/>
          <w:sz w:val="24"/>
          <w:szCs w:val="24"/>
        </w:rPr>
        <w:t xml:space="preserve"> </w:t>
      </w:r>
      <w:proofErr w:type="spellStart"/>
      <w:r w:rsidR="0004744A" w:rsidRPr="00BB4A7A">
        <w:rPr>
          <w:rFonts w:ascii="Times New Roman" w:hAnsi="Times New Roman" w:cs="Times New Roman"/>
          <w:sz w:val="24"/>
          <w:szCs w:val="24"/>
        </w:rPr>
        <w:t>Hira</w:t>
      </w:r>
      <w:proofErr w:type="spellEnd"/>
      <w:r w:rsidR="0004744A" w:rsidRPr="00BB4A7A">
        <w:rPr>
          <w:rFonts w:ascii="Times New Roman" w:hAnsi="Times New Roman" w:cs="Times New Roman"/>
          <w:sz w:val="24"/>
          <w:szCs w:val="24"/>
        </w:rPr>
        <w:t xml:space="preserve"> 2012 eiste) het denken te dekoloniseren.</w:t>
      </w:r>
      <w:r w:rsidR="0004744A" w:rsidRPr="00BB4A7A">
        <w:rPr>
          <w:rStyle w:val="Voetnootmarkering"/>
          <w:rFonts w:ascii="Times New Roman" w:hAnsi="Times New Roman" w:cs="Times New Roman"/>
          <w:sz w:val="24"/>
          <w:szCs w:val="24"/>
        </w:rPr>
        <w:footnoteReference w:id="11"/>
      </w:r>
      <w:r w:rsidR="0004744A" w:rsidRPr="00BB4A7A">
        <w:rPr>
          <w:rFonts w:ascii="Times New Roman" w:hAnsi="Times New Roman" w:cs="Times New Roman"/>
          <w:sz w:val="24"/>
          <w:szCs w:val="24"/>
        </w:rPr>
        <w:t xml:space="preserve"> </w:t>
      </w:r>
      <w:r w:rsidR="00A83F29" w:rsidRPr="00BB4A7A">
        <w:rPr>
          <w:rFonts w:ascii="Times New Roman" w:hAnsi="Times New Roman" w:cs="Times New Roman"/>
          <w:sz w:val="24"/>
          <w:szCs w:val="24"/>
        </w:rPr>
        <w:t xml:space="preserve">Misschien is het </w:t>
      </w:r>
      <w:r w:rsidR="003F6E9E" w:rsidRPr="00BB4A7A">
        <w:rPr>
          <w:rFonts w:ascii="Times New Roman" w:hAnsi="Times New Roman" w:cs="Times New Roman"/>
          <w:sz w:val="24"/>
          <w:szCs w:val="24"/>
        </w:rPr>
        <w:t xml:space="preserve">daarvoor </w:t>
      </w:r>
      <w:r w:rsidR="00A83F29" w:rsidRPr="00BB4A7A">
        <w:rPr>
          <w:rFonts w:ascii="Times New Roman" w:hAnsi="Times New Roman" w:cs="Times New Roman"/>
          <w:sz w:val="24"/>
          <w:szCs w:val="24"/>
        </w:rPr>
        <w:t xml:space="preserve">nodig om de geschiedenis van de slavernij niet geïsoleerd te zien, maar als een </w:t>
      </w:r>
      <w:r w:rsidR="007118D1" w:rsidRPr="00BB4A7A">
        <w:rPr>
          <w:rFonts w:ascii="Times New Roman" w:hAnsi="Times New Roman" w:cs="Times New Roman"/>
          <w:sz w:val="24"/>
          <w:szCs w:val="24"/>
        </w:rPr>
        <w:t xml:space="preserve">onderdeel van het </w:t>
      </w:r>
      <w:r w:rsidR="00A83F29" w:rsidRPr="00BB4A7A">
        <w:rPr>
          <w:rFonts w:ascii="Times New Roman" w:hAnsi="Times New Roman" w:cs="Times New Roman"/>
          <w:sz w:val="24"/>
          <w:szCs w:val="24"/>
        </w:rPr>
        <w:t xml:space="preserve">kolonialisme. Want veel van onze huidige structuren hebben ermee te maken, dat het kolonialisme nog steeds in ons </w:t>
      </w:r>
      <w:r w:rsidR="00B361DC" w:rsidRPr="00BB4A7A">
        <w:rPr>
          <w:rFonts w:ascii="Times New Roman" w:hAnsi="Times New Roman" w:cs="Times New Roman"/>
          <w:sz w:val="24"/>
          <w:szCs w:val="24"/>
        </w:rPr>
        <w:t>culturele</w:t>
      </w:r>
      <w:r w:rsidR="00A83F29" w:rsidRPr="00BB4A7A">
        <w:rPr>
          <w:rFonts w:ascii="Times New Roman" w:hAnsi="Times New Roman" w:cs="Times New Roman"/>
          <w:sz w:val="24"/>
          <w:szCs w:val="24"/>
        </w:rPr>
        <w:t xml:space="preserve"> archief zit.</w:t>
      </w:r>
      <w:r w:rsidR="00B361DC" w:rsidRPr="00BB4A7A">
        <w:rPr>
          <w:rStyle w:val="Voetnootmarkering"/>
          <w:rFonts w:ascii="Times New Roman" w:hAnsi="Times New Roman" w:cs="Times New Roman"/>
          <w:sz w:val="24"/>
          <w:szCs w:val="24"/>
        </w:rPr>
        <w:footnoteReference w:id="12"/>
      </w:r>
    </w:p>
    <w:p w14:paraId="0CE65997" w14:textId="09B5334B" w:rsidR="007118D1" w:rsidRPr="00111C5B" w:rsidRDefault="00AA23A2" w:rsidP="00BB4A7A">
      <w:pPr>
        <w:pStyle w:val="Kop1"/>
        <w:spacing w:line="276" w:lineRule="auto"/>
        <w:jc w:val="both"/>
        <w:rPr>
          <w:rFonts w:ascii="Times New Roman" w:hAnsi="Times New Roman" w:cs="Times New Roman"/>
          <w:color w:val="000000" w:themeColor="text1"/>
          <w:sz w:val="24"/>
          <w:szCs w:val="24"/>
        </w:rPr>
      </w:pPr>
      <w:bookmarkStart w:id="9" w:name="_Toc26970783"/>
      <w:r w:rsidRPr="00111C5B">
        <w:rPr>
          <w:rFonts w:ascii="Times New Roman" w:hAnsi="Times New Roman" w:cs="Times New Roman"/>
          <w:color w:val="000000" w:themeColor="text1"/>
          <w:sz w:val="24"/>
          <w:szCs w:val="24"/>
        </w:rPr>
        <w:lastRenderedPageBreak/>
        <w:t>T</w:t>
      </w:r>
      <w:r w:rsidR="007118D1" w:rsidRPr="00111C5B">
        <w:rPr>
          <w:rFonts w:ascii="Times New Roman" w:hAnsi="Times New Roman" w:cs="Times New Roman"/>
          <w:color w:val="000000" w:themeColor="text1"/>
          <w:sz w:val="24"/>
          <w:szCs w:val="24"/>
        </w:rPr>
        <w:t xml:space="preserve">oekomst: </w:t>
      </w:r>
      <w:r w:rsidRPr="00111C5B">
        <w:rPr>
          <w:rFonts w:ascii="Times New Roman" w:hAnsi="Times New Roman" w:cs="Times New Roman"/>
          <w:color w:val="000000" w:themeColor="text1"/>
          <w:sz w:val="24"/>
          <w:szCs w:val="24"/>
        </w:rPr>
        <w:t>Welke stappen moeten wij zetten op de beoogde weg</w:t>
      </w:r>
      <w:r w:rsidR="007118D1" w:rsidRPr="00111C5B">
        <w:rPr>
          <w:rFonts w:ascii="Times New Roman" w:hAnsi="Times New Roman" w:cs="Times New Roman"/>
          <w:color w:val="000000" w:themeColor="text1"/>
          <w:sz w:val="24"/>
          <w:szCs w:val="24"/>
        </w:rPr>
        <w:t>?</w:t>
      </w:r>
      <w:bookmarkEnd w:id="9"/>
    </w:p>
    <w:p w14:paraId="077D85F6" w14:textId="52145D24" w:rsidR="009078DA" w:rsidRPr="00BB4A7A" w:rsidRDefault="009078DA" w:rsidP="00BB4A7A">
      <w:pPr>
        <w:spacing w:line="276" w:lineRule="auto"/>
        <w:jc w:val="both"/>
        <w:rPr>
          <w:rFonts w:ascii="Times New Roman" w:hAnsi="Times New Roman" w:cs="Times New Roman"/>
          <w:sz w:val="24"/>
          <w:szCs w:val="24"/>
        </w:rPr>
      </w:pPr>
      <w:r w:rsidRPr="00BB4A7A">
        <w:rPr>
          <w:rFonts w:ascii="Times New Roman" w:hAnsi="Times New Roman" w:cs="Times New Roman"/>
          <w:sz w:val="24"/>
          <w:szCs w:val="24"/>
        </w:rPr>
        <w:t>Ik wil in de korte tijd die ik ter beschikking heb maar drie punten noemen, die wij op de beoogde weg tegenkomen:</w:t>
      </w:r>
    </w:p>
    <w:p w14:paraId="666F0B94" w14:textId="4B5349A8" w:rsidR="007118D1" w:rsidRPr="00BB4A7A" w:rsidRDefault="007118D1" w:rsidP="00BB4A7A">
      <w:pPr>
        <w:pStyle w:val="Kop2"/>
        <w:spacing w:line="276" w:lineRule="auto"/>
        <w:jc w:val="both"/>
        <w:rPr>
          <w:rFonts w:ascii="Times New Roman" w:hAnsi="Times New Roman" w:cs="Times New Roman"/>
          <w:sz w:val="24"/>
          <w:szCs w:val="24"/>
        </w:rPr>
      </w:pPr>
      <w:bookmarkStart w:id="10" w:name="_Toc26970784"/>
      <w:r w:rsidRPr="00111C5B">
        <w:rPr>
          <w:rFonts w:ascii="Times New Roman" w:hAnsi="Times New Roman" w:cs="Times New Roman"/>
          <w:color w:val="000000" w:themeColor="text1"/>
          <w:sz w:val="24"/>
          <w:szCs w:val="24"/>
        </w:rPr>
        <w:t>Onderzoek naar onze geschiedenis als Broedergemeente in de 18</w:t>
      </w:r>
      <w:r w:rsidRPr="00111C5B">
        <w:rPr>
          <w:rFonts w:ascii="Times New Roman" w:hAnsi="Times New Roman" w:cs="Times New Roman"/>
          <w:color w:val="000000" w:themeColor="text1"/>
          <w:sz w:val="24"/>
          <w:szCs w:val="24"/>
          <w:vertAlign w:val="superscript"/>
        </w:rPr>
        <w:t>e</w:t>
      </w:r>
      <w:r w:rsidRPr="00111C5B">
        <w:rPr>
          <w:rFonts w:ascii="Times New Roman" w:hAnsi="Times New Roman" w:cs="Times New Roman"/>
          <w:color w:val="000000" w:themeColor="text1"/>
          <w:sz w:val="24"/>
          <w:szCs w:val="24"/>
        </w:rPr>
        <w:t xml:space="preserve"> én in de 19</w:t>
      </w:r>
      <w:r w:rsidRPr="00111C5B">
        <w:rPr>
          <w:rFonts w:ascii="Times New Roman" w:hAnsi="Times New Roman" w:cs="Times New Roman"/>
          <w:color w:val="000000" w:themeColor="text1"/>
          <w:sz w:val="24"/>
          <w:szCs w:val="24"/>
          <w:vertAlign w:val="superscript"/>
        </w:rPr>
        <w:t>e</w:t>
      </w:r>
      <w:r w:rsidRPr="00111C5B">
        <w:rPr>
          <w:rFonts w:ascii="Times New Roman" w:hAnsi="Times New Roman" w:cs="Times New Roman"/>
          <w:color w:val="000000" w:themeColor="text1"/>
          <w:sz w:val="24"/>
          <w:szCs w:val="24"/>
        </w:rPr>
        <w:t xml:space="preserve"> eeuw</w:t>
      </w:r>
      <w:bookmarkEnd w:id="10"/>
    </w:p>
    <w:p w14:paraId="553D9C0E" w14:textId="6DC07BB7" w:rsidR="007118D1" w:rsidRPr="00BB4A7A" w:rsidRDefault="007118D1" w:rsidP="00BB4A7A">
      <w:pPr>
        <w:spacing w:line="276" w:lineRule="auto"/>
        <w:jc w:val="both"/>
        <w:rPr>
          <w:rFonts w:ascii="Times New Roman" w:hAnsi="Times New Roman" w:cs="Times New Roman"/>
          <w:sz w:val="24"/>
          <w:szCs w:val="24"/>
        </w:rPr>
      </w:pPr>
      <w:r w:rsidRPr="00BB4A7A">
        <w:rPr>
          <w:rFonts w:ascii="Times New Roman" w:hAnsi="Times New Roman" w:cs="Times New Roman"/>
          <w:sz w:val="24"/>
          <w:szCs w:val="24"/>
        </w:rPr>
        <w:t>Op dit moment wordt het onderzoek naar onze geschiedenis als Broedergemeente met betrekking tot het slavernijverleden vooral door anderen gedaan.</w:t>
      </w:r>
      <w:r w:rsidRPr="00BB4A7A">
        <w:rPr>
          <w:rStyle w:val="Voetnootmarkering"/>
          <w:rFonts w:ascii="Times New Roman" w:hAnsi="Times New Roman" w:cs="Times New Roman"/>
          <w:sz w:val="24"/>
          <w:szCs w:val="24"/>
        </w:rPr>
        <w:footnoteReference w:id="13"/>
      </w:r>
      <w:r w:rsidR="00C45737" w:rsidRPr="00BB4A7A">
        <w:rPr>
          <w:rFonts w:ascii="Times New Roman" w:hAnsi="Times New Roman" w:cs="Times New Roman"/>
          <w:sz w:val="24"/>
          <w:szCs w:val="24"/>
        </w:rPr>
        <w:t xml:space="preserve"> Het is zeker </w:t>
      </w:r>
      <w:r w:rsidR="003F6E9E" w:rsidRPr="00BB4A7A">
        <w:rPr>
          <w:rFonts w:ascii="Times New Roman" w:hAnsi="Times New Roman" w:cs="Times New Roman"/>
          <w:sz w:val="24"/>
          <w:szCs w:val="24"/>
        </w:rPr>
        <w:t>zaak</w:t>
      </w:r>
      <w:r w:rsidR="00C45737" w:rsidRPr="00BB4A7A">
        <w:rPr>
          <w:rFonts w:ascii="Times New Roman" w:hAnsi="Times New Roman" w:cs="Times New Roman"/>
          <w:sz w:val="24"/>
          <w:szCs w:val="24"/>
        </w:rPr>
        <w:t xml:space="preserve"> dat wij zelf aan onze geschiedenis werken – samen als nazaten van slaafgemaakten, nazaten van zendelingen en opvolgers van toenmalige bestuurders. Daarbij is het belangrijk om ook de verschuivingen te zien die bestaan tussen de begintijd in de 18</w:t>
      </w:r>
      <w:r w:rsidR="00C45737" w:rsidRPr="00BB4A7A">
        <w:rPr>
          <w:rFonts w:ascii="Times New Roman" w:hAnsi="Times New Roman" w:cs="Times New Roman"/>
          <w:sz w:val="24"/>
          <w:szCs w:val="24"/>
          <w:vertAlign w:val="superscript"/>
        </w:rPr>
        <w:t>e</w:t>
      </w:r>
      <w:r w:rsidR="00C45737" w:rsidRPr="00BB4A7A">
        <w:rPr>
          <w:rFonts w:ascii="Times New Roman" w:hAnsi="Times New Roman" w:cs="Times New Roman"/>
          <w:sz w:val="24"/>
          <w:szCs w:val="24"/>
        </w:rPr>
        <w:t xml:space="preserve"> eeuw (</w:t>
      </w:r>
      <w:r w:rsidR="003F6E9E" w:rsidRPr="00BB4A7A">
        <w:rPr>
          <w:rFonts w:ascii="Times New Roman" w:hAnsi="Times New Roman" w:cs="Times New Roman"/>
          <w:sz w:val="24"/>
          <w:szCs w:val="24"/>
        </w:rPr>
        <w:t>toen</w:t>
      </w:r>
      <w:r w:rsidR="00C45737" w:rsidRPr="00BB4A7A">
        <w:rPr>
          <w:rFonts w:ascii="Times New Roman" w:hAnsi="Times New Roman" w:cs="Times New Roman"/>
          <w:sz w:val="24"/>
          <w:szCs w:val="24"/>
        </w:rPr>
        <w:t xml:space="preserve"> de Broedergemeente </w:t>
      </w:r>
      <w:r w:rsidR="003A4475" w:rsidRPr="00BB4A7A">
        <w:rPr>
          <w:rFonts w:ascii="Times New Roman" w:hAnsi="Times New Roman" w:cs="Times New Roman"/>
          <w:sz w:val="24"/>
          <w:szCs w:val="24"/>
        </w:rPr>
        <w:t xml:space="preserve">onder de tot slaaf gemaakte Afrikanen werkte, </w:t>
      </w:r>
      <w:r w:rsidR="00C45737" w:rsidRPr="00BB4A7A">
        <w:rPr>
          <w:rFonts w:ascii="Times New Roman" w:hAnsi="Times New Roman" w:cs="Times New Roman"/>
          <w:sz w:val="24"/>
          <w:szCs w:val="24"/>
        </w:rPr>
        <w:t xml:space="preserve">tegen de weerstand </w:t>
      </w:r>
      <w:r w:rsidR="003A4475" w:rsidRPr="00BB4A7A">
        <w:rPr>
          <w:rFonts w:ascii="Times New Roman" w:hAnsi="Times New Roman" w:cs="Times New Roman"/>
          <w:sz w:val="24"/>
          <w:szCs w:val="24"/>
        </w:rPr>
        <w:t xml:space="preserve">in </w:t>
      </w:r>
      <w:r w:rsidR="00C45737" w:rsidRPr="00BB4A7A">
        <w:rPr>
          <w:rFonts w:ascii="Times New Roman" w:hAnsi="Times New Roman" w:cs="Times New Roman"/>
          <w:sz w:val="24"/>
          <w:szCs w:val="24"/>
        </w:rPr>
        <w:t>van de plantage-eigenaren</w:t>
      </w:r>
      <w:r w:rsidR="003A4475" w:rsidRPr="00BB4A7A">
        <w:rPr>
          <w:rFonts w:ascii="Times New Roman" w:hAnsi="Times New Roman" w:cs="Times New Roman"/>
          <w:sz w:val="24"/>
          <w:szCs w:val="24"/>
        </w:rPr>
        <w:t>)</w:t>
      </w:r>
      <w:r w:rsidR="00C45737" w:rsidRPr="00BB4A7A">
        <w:rPr>
          <w:rFonts w:ascii="Times New Roman" w:hAnsi="Times New Roman" w:cs="Times New Roman"/>
          <w:sz w:val="24"/>
          <w:szCs w:val="24"/>
        </w:rPr>
        <w:t xml:space="preserve"> en </w:t>
      </w:r>
      <w:r w:rsidR="003A4475" w:rsidRPr="00BB4A7A">
        <w:rPr>
          <w:rFonts w:ascii="Times New Roman" w:hAnsi="Times New Roman" w:cs="Times New Roman"/>
          <w:sz w:val="24"/>
          <w:szCs w:val="24"/>
        </w:rPr>
        <w:t xml:space="preserve">in </w:t>
      </w:r>
      <w:r w:rsidR="00C45737" w:rsidRPr="00BB4A7A">
        <w:rPr>
          <w:rFonts w:ascii="Times New Roman" w:hAnsi="Times New Roman" w:cs="Times New Roman"/>
          <w:sz w:val="24"/>
          <w:szCs w:val="24"/>
        </w:rPr>
        <w:t>de 19</w:t>
      </w:r>
      <w:r w:rsidR="00C45737" w:rsidRPr="00BB4A7A">
        <w:rPr>
          <w:rFonts w:ascii="Times New Roman" w:hAnsi="Times New Roman" w:cs="Times New Roman"/>
          <w:sz w:val="24"/>
          <w:szCs w:val="24"/>
          <w:vertAlign w:val="superscript"/>
        </w:rPr>
        <w:t>e</w:t>
      </w:r>
      <w:r w:rsidR="00C45737" w:rsidRPr="00BB4A7A">
        <w:rPr>
          <w:rFonts w:ascii="Times New Roman" w:hAnsi="Times New Roman" w:cs="Times New Roman"/>
          <w:sz w:val="24"/>
          <w:szCs w:val="24"/>
        </w:rPr>
        <w:t xml:space="preserve"> eeuw (toen er samenwerking </w:t>
      </w:r>
      <w:r w:rsidR="003F6E9E" w:rsidRPr="00BB4A7A">
        <w:rPr>
          <w:rFonts w:ascii="Times New Roman" w:hAnsi="Times New Roman" w:cs="Times New Roman"/>
          <w:sz w:val="24"/>
          <w:szCs w:val="24"/>
        </w:rPr>
        <w:t xml:space="preserve">ontstond </w:t>
      </w:r>
      <w:r w:rsidR="00C45737" w:rsidRPr="00BB4A7A">
        <w:rPr>
          <w:rFonts w:ascii="Times New Roman" w:hAnsi="Times New Roman" w:cs="Times New Roman"/>
          <w:sz w:val="24"/>
          <w:szCs w:val="24"/>
        </w:rPr>
        <w:t xml:space="preserve">tussen de Broedergemeente en het koloniale bewind). </w:t>
      </w:r>
      <w:r w:rsidR="00357062" w:rsidRPr="00BB4A7A">
        <w:rPr>
          <w:rFonts w:ascii="Times New Roman" w:hAnsi="Times New Roman" w:cs="Times New Roman"/>
          <w:sz w:val="24"/>
          <w:szCs w:val="24"/>
        </w:rPr>
        <w:t xml:space="preserve">Daarbij moet zeker de Duits-Lutherse achtergrond van de Broedergemeente deel van het onderzoek zijn (en hier kunnen we misschien met de lutherse Synode binnen de PKN samenwerken). Maar net zo goed moeten ook de economische </w:t>
      </w:r>
      <w:r w:rsidR="003F6E9E" w:rsidRPr="00BB4A7A">
        <w:rPr>
          <w:rFonts w:ascii="Times New Roman" w:hAnsi="Times New Roman" w:cs="Times New Roman"/>
          <w:sz w:val="24"/>
          <w:szCs w:val="24"/>
        </w:rPr>
        <w:t>achtergronden</w:t>
      </w:r>
      <w:r w:rsidR="00357062" w:rsidRPr="00BB4A7A">
        <w:rPr>
          <w:rFonts w:ascii="Times New Roman" w:hAnsi="Times New Roman" w:cs="Times New Roman"/>
          <w:sz w:val="24"/>
          <w:szCs w:val="24"/>
        </w:rPr>
        <w:t xml:space="preserve"> besproken worden, die ertoe hebben geleid, dat de zending van de Broedergemeente in Suriname slaven heeft bezeten</w:t>
      </w:r>
      <w:r w:rsidR="009078DA" w:rsidRPr="00BB4A7A">
        <w:rPr>
          <w:rFonts w:ascii="Times New Roman" w:hAnsi="Times New Roman" w:cs="Times New Roman"/>
          <w:sz w:val="24"/>
          <w:szCs w:val="24"/>
        </w:rPr>
        <w:t xml:space="preserve"> en terughoudend was tegenover de afschaffing van de slavernij</w:t>
      </w:r>
      <w:r w:rsidR="00357062" w:rsidRPr="00BB4A7A">
        <w:rPr>
          <w:rFonts w:ascii="Times New Roman" w:hAnsi="Times New Roman" w:cs="Times New Roman"/>
          <w:sz w:val="24"/>
          <w:szCs w:val="24"/>
        </w:rPr>
        <w:t>.</w:t>
      </w:r>
      <w:r w:rsidR="00357062" w:rsidRPr="00BB4A7A">
        <w:rPr>
          <w:rStyle w:val="Voetnootmarkering"/>
          <w:rFonts w:ascii="Times New Roman" w:hAnsi="Times New Roman" w:cs="Times New Roman"/>
          <w:sz w:val="24"/>
          <w:szCs w:val="24"/>
        </w:rPr>
        <w:footnoteReference w:id="14"/>
      </w:r>
    </w:p>
    <w:p w14:paraId="31B0F8B6" w14:textId="3B7D8E39" w:rsidR="0045713E" w:rsidRPr="00111C5B" w:rsidRDefault="0045713E" w:rsidP="00BB4A7A">
      <w:pPr>
        <w:pStyle w:val="Kop2"/>
        <w:spacing w:line="276" w:lineRule="auto"/>
        <w:jc w:val="both"/>
        <w:rPr>
          <w:rFonts w:ascii="Times New Roman" w:hAnsi="Times New Roman" w:cs="Times New Roman"/>
          <w:color w:val="000000" w:themeColor="text1"/>
          <w:sz w:val="24"/>
          <w:szCs w:val="24"/>
        </w:rPr>
      </w:pPr>
      <w:bookmarkStart w:id="11" w:name="_Toc26970785"/>
      <w:r w:rsidRPr="00111C5B">
        <w:rPr>
          <w:rFonts w:ascii="Times New Roman" w:hAnsi="Times New Roman" w:cs="Times New Roman"/>
          <w:color w:val="000000" w:themeColor="text1"/>
          <w:sz w:val="24"/>
          <w:szCs w:val="24"/>
        </w:rPr>
        <w:t>Evaluatie van onze theologische tradities met het oo</w:t>
      </w:r>
      <w:r w:rsidR="00F409D3" w:rsidRPr="00111C5B">
        <w:rPr>
          <w:rFonts w:ascii="Times New Roman" w:hAnsi="Times New Roman" w:cs="Times New Roman"/>
          <w:color w:val="000000" w:themeColor="text1"/>
          <w:sz w:val="24"/>
          <w:szCs w:val="24"/>
        </w:rPr>
        <w:t>g</w:t>
      </w:r>
      <w:r w:rsidRPr="00111C5B">
        <w:rPr>
          <w:rFonts w:ascii="Times New Roman" w:hAnsi="Times New Roman" w:cs="Times New Roman"/>
          <w:color w:val="000000" w:themeColor="text1"/>
          <w:sz w:val="24"/>
          <w:szCs w:val="24"/>
        </w:rPr>
        <w:t xml:space="preserve"> op culturele diversiteit</w:t>
      </w:r>
      <w:bookmarkEnd w:id="11"/>
    </w:p>
    <w:p w14:paraId="18F4E3BB" w14:textId="2813683D" w:rsidR="00C45737" w:rsidRPr="00BB4A7A" w:rsidRDefault="004D58F2" w:rsidP="00BB4A7A">
      <w:pPr>
        <w:spacing w:line="276" w:lineRule="auto"/>
        <w:jc w:val="both"/>
        <w:rPr>
          <w:rFonts w:ascii="Times New Roman" w:hAnsi="Times New Roman" w:cs="Times New Roman"/>
          <w:sz w:val="24"/>
          <w:szCs w:val="24"/>
        </w:rPr>
      </w:pPr>
      <w:r w:rsidRPr="00BB4A7A">
        <w:rPr>
          <w:rFonts w:ascii="Times New Roman" w:hAnsi="Times New Roman" w:cs="Times New Roman"/>
          <w:sz w:val="24"/>
          <w:szCs w:val="24"/>
        </w:rPr>
        <w:t xml:space="preserve">Tijdens onze conferentie in </w:t>
      </w:r>
      <w:proofErr w:type="spellStart"/>
      <w:r w:rsidRPr="00BB4A7A">
        <w:rPr>
          <w:rFonts w:ascii="Times New Roman" w:hAnsi="Times New Roman" w:cs="Times New Roman"/>
          <w:sz w:val="24"/>
          <w:szCs w:val="24"/>
        </w:rPr>
        <w:t>Mariënkroon</w:t>
      </w:r>
      <w:proofErr w:type="spellEnd"/>
      <w:r w:rsidRPr="00BB4A7A">
        <w:rPr>
          <w:rFonts w:ascii="Times New Roman" w:hAnsi="Times New Roman" w:cs="Times New Roman"/>
          <w:sz w:val="24"/>
          <w:szCs w:val="24"/>
        </w:rPr>
        <w:t xml:space="preserve"> heeft vooral br. Christoph </w:t>
      </w:r>
      <w:proofErr w:type="spellStart"/>
      <w:r w:rsidRPr="00BB4A7A">
        <w:rPr>
          <w:rFonts w:ascii="Times New Roman" w:hAnsi="Times New Roman" w:cs="Times New Roman"/>
          <w:sz w:val="24"/>
          <w:szCs w:val="24"/>
        </w:rPr>
        <w:t>Reichel</w:t>
      </w:r>
      <w:proofErr w:type="spellEnd"/>
      <w:r w:rsidRPr="00BB4A7A">
        <w:rPr>
          <w:rFonts w:ascii="Times New Roman" w:hAnsi="Times New Roman" w:cs="Times New Roman"/>
          <w:sz w:val="24"/>
          <w:szCs w:val="24"/>
        </w:rPr>
        <w:t xml:space="preserve"> een pleidooi gehouden voor een bewuste omgang met onze theologische en kerkelijke traditie </w:t>
      </w:r>
      <w:r w:rsidR="003A4475" w:rsidRPr="00BB4A7A">
        <w:rPr>
          <w:rFonts w:ascii="Times New Roman" w:hAnsi="Times New Roman" w:cs="Times New Roman"/>
          <w:sz w:val="24"/>
          <w:szCs w:val="24"/>
        </w:rPr>
        <w:t xml:space="preserve">vanuit het perspectief </w:t>
      </w:r>
      <w:r w:rsidRPr="00BB4A7A">
        <w:rPr>
          <w:rFonts w:ascii="Times New Roman" w:hAnsi="Times New Roman" w:cs="Times New Roman"/>
          <w:sz w:val="24"/>
          <w:szCs w:val="24"/>
        </w:rPr>
        <w:t>van postkoloniale impulsen.</w:t>
      </w:r>
      <w:r w:rsidR="007E4C67" w:rsidRPr="00BB4A7A">
        <w:rPr>
          <w:rFonts w:ascii="Times New Roman" w:hAnsi="Times New Roman" w:cs="Times New Roman"/>
          <w:sz w:val="24"/>
          <w:szCs w:val="24"/>
        </w:rPr>
        <w:t xml:space="preserve"> Hij vraagt zich af </w:t>
      </w:r>
      <w:r w:rsidR="007E4C67" w:rsidRPr="00BB4A7A">
        <w:rPr>
          <w:rFonts w:ascii="Times New Roman" w:hAnsi="Times New Roman" w:cs="Times New Roman"/>
          <w:i/>
          <w:iCs/>
          <w:sz w:val="24"/>
          <w:szCs w:val="24"/>
        </w:rPr>
        <w:t xml:space="preserve">of de </w:t>
      </w:r>
      <w:proofErr w:type="spellStart"/>
      <w:r w:rsidR="007E4C67" w:rsidRPr="00BB4A7A">
        <w:rPr>
          <w:rFonts w:ascii="Times New Roman" w:hAnsi="Times New Roman" w:cs="Times New Roman"/>
          <w:i/>
          <w:iCs/>
          <w:sz w:val="24"/>
          <w:szCs w:val="24"/>
        </w:rPr>
        <w:t>hernhutterse</w:t>
      </w:r>
      <w:proofErr w:type="spellEnd"/>
      <w:r w:rsidR="007E4C67" w:rsidRPr="00BB4A7A">
        <w:rPr>
          <w:rFonts w:ascii="Times New Roman" w:hAnsi="Times New Roman" w:cs="Times New Roman"/>
          <w:i/>
          <w:iCs/>
          <w:sz w:val="24"/>
          <w:szCs w:val="24"/>
        </w:rPr>
        <w:t xml:space="preserve"> openheid en hartelijkheid tegenover de broeders en zusters overal ter wereld, waarmee wij als leden van de Broedergemeente leven, ons niet eerder in de weg staan dan dat ze ons uitnodigen om de koloniale „mind-</w:t>
      </w:r>
      <w:r w:rsidR="00111C5B" w:rsidRPr="00BB4A7A">
        <w:rPr>
          <w:rFonts w:ascii="Times New Roman" w:hAnsi="Times New Roman" w:cs="Times New Roman"/>
          <w:i/>
          <w:iCs/>
          <w:sz w:val="24"/>
          <w:szCs w:val="24"/>
        </w:rPr>
        <w:t>sets“</w:t>
      </w:r>
      <w:r w:rsidR="00EA4B2D">
        <w:rPr>
          <w:rFonts w:ascii="Times New Roman" w:hAnsi="Times New Roman" w:cs="Times New Roman"/>
          <w:i/>
          <w:iCs/>
          <w:sz w:val="24"/>
          <w:szCs w:val="24"/>
        </w:rPr>
        <w:t xml:space="preserve"> </w:t>
      </w:r>
      <w:bookmarkStart w:id="12" w:name="_GoBack"/>
      <w:bookmarkEnd w:id="12"/>
      <w:r w:rsidR="00111C5B">
        <w:rPr>
          <w:rFonts w:ascii="Times New Roman" w:hAnsi="Times New Roman" w:cs="Times New Roman"/>
          <w:i/>
          <w:iCs/>
          <w:sz w:val="24"/>
          <w:szCs w:val="24"/>
        </w:rPr>
        <w:t>werkelijk</w:t>
      </w:r>
      <w:r w:rsidR="007E4C67" w:rsidRPr="00BB4A7A">
        <w:rPr>
          <w:rFonts w:ascii="Times New Roman" w:hAnsi="Times New Roman" w:cs="Times New Roman"/>
          <w:i/>
          <w:iCs/>
          <w:sz w:val="24"/>
          <w:szCs w:val="24"/>
        </w:rPr>
        <w:t xml:space="preserve"> te onderkennen en ze te veranderen.</w:t>
      </w:r>
      <w:r w:rsidR="007E4C67" w:rsidRPr="00BB4A7A">
        <w:rPr>
          <w:rStyle w:val="Kop3Char"/>
          <w:rFonts w:ascii="Times New Roman" w:hAnsi="Times New Roman" w:cs="Times New Roman"/>
          <w:color w:val="auto"/>
          <w:sz w:val="24"/>
          <w:szCs w:val="24"/>
        </w:rPr>
        <w:t xml:space="preserve"> </w:t>
      </w:r>
      <w:r w:rsidR="007E4C67" w:rsidRPr="00BB4A7A">
        <w:rPr>
          <w:rStyle w:val="Voetnootmarkering"/>
          <w:rFonts w:ascii="Times New Roman" w:hAnsi="Times New Roman" w:cs="Times New Roman"/>
          <w:sz w:val="24"/>
          <w:szCs w:val="24"/>
        </w:rPr>
        <w:footnoteReference w:id="15"/>
      </w:r>
      <w:r w:rsidR="006B6CFB" w:rsidRPr="00BB4A7A">
        <w:rPr>
          <w:rStyle w:val="Kop3Char"/>
          <w:rFonts w:ascii="Times New Roman" w:hAnsi="Times New Roman" w:cs="Times New Roman"/>
          <w:color w:val="auto"/>
          <w:sz w:val="24"/>
          <w:szCs w:val="24"/>
        </w:rPr>
        <w:t xml:space="preserve"> </w:t>
      </w:r>
      <w:r w:rsidR="006B6CFB" w:rsidRPr="00BB4A7A">
        <w:rPr>
          <w:rFonts w:ascii="Times New Roman" w:hAnsi="Times New Roman" w:cs="Times New Roman"/>
          <w:sz w:val="24"/>
          <w:szCs w:val="24"/>
        </w:rPr>
        <w:t xml:space="preserve">Misschien moeten </w:t>
      </w:r>
      <w:r w:rsidR="008A19F3" w:rsidRPr="00BB4A7A">
        <w:rPr>
          <w:rFonts w:ascii="Times New Roman" w:hAnsi="Times New Roman" w:cs="Times New Roman"/>
          <w:sz w:val="24"/>
          <w:szCs w:val="24"/>
        </w:rPr>
        <w:t>vooral</w:t>
      </w:r>
      <w:r w:rsidR="006B6CFB" w:rsidRPr="00BB4A7A">
        <w:rPr>
          <w:rFonts w:ascii="Times New Roman" w:hAnsi="Times New Roman" w:cs="Times New Roman"/>
          <w:sz w:val="24"/>
          <w:szCs w:val="24"/>
        </w:rPr>
        <w:t xml:space="preserve"> </w:t>
      </w:r>
      <w:r w:rsidR="008A19F3" w:rsidRPr="00BB4A7A">
        <w:rPr>
          <w:rFonts w:ascii="Times New Roman" w:hAnsi="Times New Roman" w:cs="Times New Roman"/>
          <w:sz w:val="24"/>
          <w:szCs w:val="24"/>
        </w:rPr>
        <w:t xml:space="preserve">de </w:t>
      </w:r>
      <w:r w:rsidR="006B6CFB" w:rsidRPr="00BB4A7A">
        <w:rPr>
          <w:rFonts w:ascii="Times New Roman" w:hAnsi="Times New Roman" w:cs="Times New Roman"/>
          <w:sz w:val="24"/>
          <w:szCs w:val="24"/>
        </w:rPr>
        <w:t>Duitse leden van de Broedergemeente</w:t>
      </w:r>
      <w:r w:rsidR="008A19F3" w:rsidRPr="00BB4A7A">
        <w:rPr>
          <w:rFonts w:ascii="Times New Roman" w:hAnsi="Times New Roman" w:cs="Times New Roman"/>
          <w:sz w:val="24"/>
          <w:szCs w:val="24"/>
        </w:rPr>
        <w:t xml:space="preserve"> </w:t>
      </w:r>
      <w:r w:rsidR="006B6CFB" w:rsidRPr="00BB4A7A">
        <w:rPr>
          <w:rFonts w:ascii="Times New Roman" w:hAnsi="Times New Roman" w:cs="Times New Roman"/>
          <w:sz w:val="24"/>
          <w:szCs w:val="24"/>
        </w:rPr>
        <w:t xml:space="preserve">eerst werkelijk begrijpen, dat wij niet meer in het centrum van de wereldwijde kerk staan en </w:t>
      </w:r>
      <w:r w:rsidR="00111C5B">
        <w:rPr>
          <w:rFonts w:ascii="Times New Roman" w:hAnsi="Times New Roman" w:cs="Times New Roman"/>
          <w:sz w:val="24"/>
          <w:szCs w:val="24"/>
        </w:rPr>
        <w:t xml:space="preserve">dat </w:t>
      </w:r>
      <w:r w:rsidR="006B6CFB" w:rsidRPr="00BB4A7A">
        <w:rPr>
          <w:rFonts w:ascii="Times New Roman" w:hAnsi="Times New Roman" w:cs="Times New Roman"/>
          <w:sz w:val="24"/>
          <w:szCs w:val="24"/>
        </w:rPr>
        <w:t>ook in onze eigen provincie de Duitse dominantie vaak genoeg een ker</w:t>
      </w:r>
      <w:r w:rsidR="00832D33" w:rsidRPr="00BB4A7A">
        <w:rPr>
          <w:rFonts w:ascii="Times New Roman" w:hAnsi="Times New Roman" w:cs="Times New Roman"/>
          <w:sz w:val="24"/>
          <w:szCs w:val="24"/>
        </w:rPr>
        <w:t>k</w:t>
      </w:r>
      <w:r w:rsidR="006B6CFB" w:rsidRPr="00BB4A7A">
        <w:rPr>
          <w:rFonts w:ascii="Times New Roman" w:hAnsi="Times New Roman" w:cs="Times New Roman"/>
          <w:sz w:val="24"/>
          <w:szCs w:val="24"/>
        </w:rPr>
        <w:t xml:space="preserve"> van “waarlijk vrije zusters en broeders” in de weg staat.</w:t>
      </w:r>
      <w:r w:rsidR="006B6CFB" w:rsidRPr="00BB4A7A">
        <w:rPr>
          <w:rStyle w:val="Voetnootmarkering"/>
          <w:rFonts w:ascii="Times New Roman" w:hAnsi="Times New Roman" w:cs="Times New Roman"/>
          <w:sz w:val="24"/>
          <w:szCs w:val="24"/>
        </w:rPr>
        <w:footnoteReference w:id="16"/>
      </w:r>
    </w:p>
    <w:p w14:paraId="318957B2" w14:textId="18CE1977" w:rsidR="00DF76EA" w:rsidRPr="00BB4A7A" w:rsidRDefault="00DF76EA" w:rsidP="00BB4A7A">
      <w:pPr>
        <w:spacing w:line="276" w:lineRule="auto"/>
        <w:jc w:val="both"/>
        <w:rPr>
          <w:rFonts w:ascii="Times New Roman" w:hAnsi="Times New Roman" w:cs="Times New Roman"/>
          <w:sz w:val="24"/>
          <w:szCs w:val="24"/>
        </w:rPr>
      </w:pPr>
      <w:r w:rsidRPr="00BB4A7A">
        <w:rPr>
          <w:rFonts w:ascii="Times New Roman" w:hAnsi="Times New Roman" w:cs="Times New Roman"/>
          <w:sz w:val="24"/>
          <w:szCs w:val="24"/>
        </w:rPr>
        <w:t xml:space="preserve">In deze context hoort ook de taak onze relatie met de </w:t>
      </w:r>
      <w:r w:rsidR="00357062" w:rsidRPr="00BB4A7A">
        <w:rPr>
          <w:rFonts w:ascii="Times New Roman" w:hAnsi="Times New Roman" w:cs="Times New Roman"/>
          <w:sz w:val="24"/>
          <w:szCs w:val="24"/>
        </w:rPr>
        <w:t>Afro-Surinaamse tradities</w:t>
      </w:r>
      <w:r w:rsidRPr="00BB4A7A">
        <w:rPr>
          <w:rFonts w:ascii="Times New Roman" w:hAnsi="Times New Roman" w:cs="Times New Roman"/>
          <w:sz w:val="24"/>
          <w:szCs w:val="24"/>
        </w:rPr>
        <w:t xml:space="preserve"> helder te krijgen</w:t>
      </w:r>
      <w:r w:rsidR="00357062" w:rsidRPr="00BB4A7A">
        <w:rPr>
          <w:rFonts w:ascii="Times New Roman" w:hAnsi="Times New Roman" w:cs="Times New Roman"/>
          <w:sz w:val="24"/>
          <w:szCs w:val="24"/>
        </w:rPr>
        <w:t>, die onder de naam Winti worden samengevat</w:t>
      </w:r>
      <w:r w:rsidRPr="00BB4A7A">
        <w:rPr>
          <w:rFonts w:ascii="Times New Roman" w:hAnsi="Times New Roman" w:cs="Times New Roman"/>
          <w:sz w:val="24"/>
          <w:szCs w:val="24"/>
        </w:rPr>
        <w:t xml:space="preserve">. Terwijl in de wereldwijde oecumene veel mensen de dialoog met andere godsdiensten oefenen en in de christelijke theologie erover nagedacht wordt welke houding tegenover aanhangers van andere religies </w:t>
      </w:r>
      <w:r w:rsidR="009771B4" w:rsidRPr="00BB4A7A">
        <w:rPr>
          <w:rFonts w:ascii="Times New Roman" w:hAnsi="Times New Roman" w:cs="Times New Roman"/>
          <w:sz w:val="24"/>
          <w:szCs w:val="24"/>
        </w:rPr>
        <w:t xml:space="preserve">vandaag </w:t>
      </w:r>
      <w:r w:rsidRPr="00BB4A7A">
        <w:rPr>
          <w:rFonts w:ascii="Times New Roman" w:hAnsi="Times New Roman" w:cs="Times New Roman"/>
          <w:sz w:val="24"/>
          <w:szCs w:val="24"/>
        </w:rPr>
        <w:t xml:space="preserve">geboden en mogelijk is, werd tijdens de conferentie in </w:t>
      </w:r>
      <w:proofErr w:type="spellStart"/>
      <w:r w:rsidRPr="00BB4A7A">
        <w:rPr>
          <w:rFonts w:ascii="Times New Roman" w:hAnsi="Times New Roman" w:cs="Times New Roman"/>
          <w:sz w:val="24"/>
          <w:szCs w:val="24"/>
        </w:rPr>
        <w:t>Mariënkroon</w:t>
      </w:r>
      <w:proofErr w:type="spellEnd"/>
      <w:r w:rsidRPr="00BB4A7A">
        <w:rPr>
          <w:rFonts w:ascii="Times New Roman" w:hAnsi="Times New Roman" w:cs="Times New Roman"/>
          <w:sz w:val="24"/>
          <w:szCs w:val="24"/>
        </w:rPr>
        <w:t xml:space="preserve"> opnieuw duidelijk dat het gesprek over Winti</w:t>
      </w:r>
      <w:r w:rsidR="009771B4" w:rsidRPr="00BB4A7A">
        <w:rPr>
          <w:rFonts w:ascii="Times New Roman" w:hAnsi="Times New Roman" w:cs="Times New Roman"/>
          <w:sz w:val="24"/>
          <w:szCs w:val="24"/>
        </w:rPr>
        <w:t xml:space="preserve"> tot de taboes binnen onze kerk </w:t>
      </w:r>
      <w:r w:rsidR="009A677F" w:rsidRPr="00BB4A7A">
        <w:rPr>
          <w:rFonts w:ascii="Times New Roman" w:hAnsi="Times New Roman" w:cs="Times New Roman"/>
          <w:sz w:val="24"/>
          <w:szCs w:val="24"/>
        </w:rPr>
        <w:t>gerekend mag worden</w:t>
      </w:r>
      <w:r w:rsidR="009771B4" w:rsidRPr="00BB4A7A">
        <w:rPr>
          <w:rFonts w:ascii="Times New Roman" w:hAnsi="Times New Roman" w:cs="Times New Roman"/>
          <w:sz w:val="24"/>
          <w:szCs w:val="24"/>
        </w:rPr>
        <w:t xml:space="preserve">. Ik zie in dit gesprek </w:t>
      </w:r>
      <w:proofErr w:type="gramStart"/>
      <w:r w:rsidR="00F160ED" w:rsidRPr="00BB4A7A">
        <w:rPr>
          <w:rFonts w:ascii="Times New Roman" w:hAnsi="Times New Roman" w:cs="Times New Roman"/>
          <w:sz w:val="24"/>
          <w:szCs w:val="24"/>
        </w:rPr>
        <w:t>éé</w:t>
      </w:r>
      <w:r w:rsidR="009771B4" w:rsidRPr="00BB4A7A">
        <w:rPr>
          <w:rFonts w:ascii="Times New Roman" w:hAnsi="Times New Roman" w:cs="Times New Roman"/>
          <w:sz w:val="24"/>
          <w:szCs w:val="24"/>
        </w:rPr>
        <w:t>n</w:t>
      </w:r>
      <w:proofErr w:type="gramEnd"/>
      <w:r w:rsidR="009771B4" w:rsidRPr="00BB4A7A">
        <w:rPr>
          <w:rFonts w:ascii="Times New Roman" w:hAnsi="Times New Roman" w:cs="Times New Roman"/>
          <w:sz w:val="24"/>
          <w:szCs w:val="24"/>
        </w:rPr>
        <w:t xml:space="preserve"> van de </w:t>
      </w:r>
      <w:r w:rsidR="009771B4" w:rsidRPr="00BB4A7A">
        <w:rPr>
          <w:rFonts w:ascii="Times New Roman" w:hAnsi="Times New Roman" w:cs="Times New Roman"/>
          <w:sz w:val="24"/>
          <w:szCs w:val="24"/>
        </w:rPr>
        <w:lastRenderedPageBreak/>
        <w:t xml:space="preserve">onderwerpen waar wij een samenwerking met de Evangelische Broedergemeente in Suriname </w:t>
      </w:r>
      <w:r w:rsidR="009A677F" w:rsidRPr="00BB4A7A">
        <w:rPr>
          <w:rFonts w:ascii="Times New Roman" w:hAnsi="Times New Roman" w:cs="Times New Roman"/>
          <w:sz w:val="24"/>
          <w:szCs w:val="24"/>
        </w:rPr>
        <w:t>niet mogen ontlopen</w:t>
      </w:r>
      <w:r w:rsidR="009771B4" w:rsidRPr="00BB4A7A">
        <w:rPr>
          <w:rFonts w:ascii="Times New Roman" w:hAnsi="Times New Roman" w:cs="Times New Roman"/>
          <w:sz w:val="24"/>
          <w:szCs w:val="24"/>
        </w:rPr>
        <w:t>.</w:t>
      </w:r>
      <w:r w:rsidR="009771B4" w:rsidRPr="00BB4A7A">
        <w:rPr>
          <w:rStyle w:val="Voetnootmarkering"/>
          <w:rFonts w:ascii="Times New Roman" w:hAnsi="Times New Roman" w:cs="Times New Roman"/>
          <w:sz w:val="24"/>
          <w:szCs w:val="24"/>
        </w:rPr>
        <w:footnoteReference w:id="17"/>
      </w:r>
    </w:p>
    <w:p w14:paraId="7A0AAF81" w14:textId="64F0EF02" w:rsidR="00AA4EF0" w:rsidRPr="005A2FA7" w:rsidRDefault="00AA4EF0" w:rsidP="00BB4A7A">
      <w:pPr>
        <w:pStyle w:val="Kop2"/>
        <w:spacing w:line="276" w:lineRule="auto"/>
        <w:jc w:val="both"/>
        <w:rPr>
          <w:rFonts w:ascii="Times New Roman" w:hAnsi="Times New Roman" w:cs="Times New Roman"/>
          <w:color w:val="000000" w:themeColor="text1"/>
          <w:sz w:val="24"/>
          <w:szCs w:val="24"/>
        </w:rPr>
      </w:pPr>
      <w:bookmarkStart w:id="13" w:name="_Toc26970786"/>
      <w:r w:rsidRPr="005A2FA7">
        <w:rPr>
          <w:rFonts w:ascii="Times New Roman" w:hAnsi="Times New Roman" w:cs="Times New Roman"/>
          <w:color w:val="000000" w:themeColor="text1"/>
          <w:sz w:val="24"/>
          <w:szCs w:val="24"/>
        </w:rPr>
        <w:t>Herschikking van de structuren van de ECP i.v.m. participatiemogelijkheden</w:t>
      </w:r>
      <w:bookmarkEnd w:id="13"/>
    </w:p>
    <w:p w14:paraId="400F3673" w14:textId="0642E8D9" w:rsidR="00AA4EF0" w:rsidRPr="00BB4A7A" w:rsidRDefault="003F6E9E" w:rsidP="00BB4A7A">
      <w:pPr>
        <w:spacing w:line="276" w:lineRule="auto"/>
        <w:jc w:val="both"/>
        <w:rPr>
          <w:rFonts w:ascii="Times New Roman" w:hAnsi="Times New Roman" w:cs="Times New Roman"/>
          <w:sz w:val="24"/>
          <w:szCs w:val="24"/>
        </w:rPr>
      </w:pPr>
      <w:r w:rsidRPr="00BB4A7A">
        <w:rPr>
          <w:rFonts w:ascii="Times New Roman" w:hAnsi="Times New Roman" w:cs="Times New Roman"/>
          <w:sz w:val="24"/>
          <w:szCs w:val="24"/>
        </w:rPr>
        <w:t xml:space="preserve">Ik citeer nog eens de verklaring van 2013: </w:t>
      </w:r>
      <w:r w:rsidR="00DA607A" w:rsidRPr="00BB4A7A">
        <w:rPr>
          <w:rFonts w:ascii="Times New Roman" w:hAnsi="Times New Roman" w:cs="Times New Roman"/>
          <w:i/>
          <w:iCs/>
          <w:sz w:val="24"/>
          <w:szCs w:val="24"/>
        </w:rPr>
        <w:t>Wat de structuren in onze kerk, haar gemeenten, organen en instellingen betreft moet worden onderzocht of zij de gelijkgerechtigde participatie van alle leden, onafhankelijk van hun etnische achtergrond en culturele verbondenheid toelaten en versterken</w:t>
      </w:r>
      <w:r w:rsidR="00DA607A" w:rsidRPr="00BB4A7A">
        <w:rPr>
          <w:rFonts w:ascii="Times New Roman" w:hAnsi="Times New Roman" w:cs="Times New Roman"/>
          <w:sz w:val="24"/>
          <w:szCs w:val="24"/>
        </w:rPr>
        <w:t>.</w:t>
      </w:r>
      <w:r w:rsidR="00DA607A" w:rsidRPr="00BB4A7A">
        <w:rPr>
          <w:rStyle w:val="Voetnootmarkering"/>
          <w:rFonts w:ascii="Times New Roman" w:hAnsi="Times New Roman" w:cs="Times New Roman"/>
          <w:sz w:val="24"/>
          <w:szCs w:val="24"/>
        </w:rPr>
        <w:footnoteReference w:id="18"/>
      </w:r>
    </w:p>
    <w:p w14:paraId="17969CD7" w14:textId="1CA26424" w:rsidR="002F2A4C" w:rsidRPr="00BB4A7A" w:rsidRDefault="008A19F3" w:rsidP="00BB4A7A">
      <w:pPr>
        <w:spacing w:before="240" w:line="276" w:lineRule="auto"/>
        <w:jc w:val="both"/>
        <w:rPr>
          <w:rFonts w:ascii="Times New Roman" w:hAnsi="Times New Roman" w:cs="Times New Roman"/>
          <w:sz w:val="24"/>
          <w:szCs w:val="24"/>
        </w:rPr>
      </w:pPr>
      <w:r w:rsidRPr="00BB4A7A">
        <w:rPr>
          <w:rFonts w:ascii="Times New Roman" w:hAnsi="Times New Roman" w:cs="Times New Roman"/>
          <w:sz w:val="24"/>
          <w:szCs w:val="24"/>
        </w:rPr>
        <w:t xml:space="preserve">Wij zijn een internationale kerk (ook in Europa) en de Surinaams-Nederlandse </w:t>
      </w:r>
      <w:r w:rsidR="003F6E9E" w:rsidRPr="00BB4A7A">
        <w:rPr>
          <w:rFonts w:ascii="Times New Roman" w:hAnsi="Times New Roman" w:cs="Times New Roman"/>
          <w:sz w:val="24"/>
          <w:szCs w:val="24"/>
        </w:rPr>
        <w:t>gemeenschap</w:t>
      </w:r>
      <w:r w:rsidRPr="00BB4A7A">
        <w:rPr>
          <w:rFonts w:ascii="Times New Roman" w:hAnsi="Times New Roman" w:cs="Times New Roman"/>
          <w:sz w:val="24"/>
          <w:szCs w:val="24"/>
        </w:rPr>
        <w:t xml:space="preserve"> is </w:t>
      </w:r>
      <w:r w:rsidR="003F6E9E" w:rsidRPr="00BB4A7A">
        <w:rPr>
          <w:rFonts w:ascii="Times New Roman" w:hAnsi="Times New Roman" w:cs="Times New Roman"/>
          <w:sz w:val="24"/>
          <w:szCs w:val="24"/>
        </w:rPr>
        <w:t xml:space="preserve">in Europa </w:t>
      </w:r>
      <w:r w:rsidRPr="00BB4A7A">
        <w:rPr>
          <w:rFonts w:ascii="Times New Roman" w:hAnsi="Times New Roman" w:cs="Times New Roman"/>
          <w:sz w:val="24"/>
          <w:szCs w:val="24"/>
        </w:rPr>
        <w:t>de grootste groep</w:t>
      </w:r>
      <w:r w:rsidR="003F6E9E" w:rsidRPr="00BB4A7A">
        <w:rPr>
          <w:rFonts w:ascii="Times New Roman" w:hAnsi="Times New Roman" w:cs="Times New Roman"/>
          <w:sz w:val="24"/>
          <w:szCs w:val="24"/>
        </w:rPr>
        <w:t xml:space="preserve"> binnen onze kerk.</w:t>
      </w:r>
      <w:r w:rsidRPr="00BB4A7A">
        <w:rPr>
          <w:rFonts w:ascii="Times New Roman" w:hAnsi="Times New Roman" w:cs="Times New Roman"/>
          <w:sz w:val="24"/>
          <w:szCs w:val="24"/>
        </w:rPr>
        <w:t xml:space="preserve"> De laatste jaren is de zichtbaarheid van Surinamers in de leidinggevende organen van onze kerk versterkt</w:t>
      </w:r>
      <w:r w:rsidR="009078DA" w:rsidRPr="00BB4A7A">
        <w:rPr>
          <w:rFonts w:ascii="Times New Roman" w:hAnsi="Times New Roman" w:cs="Times New Roman"/>
          <w:sz w:val="24"/>
          <w:szCs w:val="24"/>
        </w:rPr>
        <w:t xml:space="preserve"> </w:t>
      </w:r>
      <w:r w:rsidR="00F160ED" w:rsidRPr="00BB4A7A">
        <w:rPr>
          <w:rFonts w:ascii="Times New Roman" w:hAnsi="Times New Roman" w:cs="Times New Roman"/>
          <w:sz w:val="24"/>
          <w:szCs w:val="24"/>
        </w:rPr>
        <w:t xml:space="preserve">- </w:t>
      </w:r>
      <w:r w:rsidR="009078DA" w:rsidRPr="00BB4A7A">
        <w:rPr>
          <w:rFonts w:ascii="Times New Roman" w:hAnsi="Times New Roman" w:cs="Times New Roman"/>
          <w:sz w:val="24"/>
          <w:szCs w:val="24"/>
        </w:rPr>
        <w:t xml:space="preserve">Synode, </w:t>
      </w:r>
      <w:proofErr w:type="spellStart"/>
      <w:r w:rsidR="009078DA" w:rsidRPr="00BB4A7A">
        <w:rPr>
          <w:rFonts w:ascii="Times New Roman" w:hAnsi="Times New Roman" w:cs="Times New Roman"/>
          <w:sz w:val="24"/>
          <w:szCs w:val="24"/>
        </w:rPr>
        <w:t>intersynodale</w:t>
      </w:r>
      <w:proofErr w:type="spellEnd"/>
      <w:r w:rsidR="009078DA" w:rsidRPr="00BB4A7A">
        <w:rPr>
          <w:rFonts w:ascii="Times New Roman" w:hAnsi="Times New Roman" w:cs="Times New Roman"/>
          <w:sz w:val="24"/>
          <w:szCs w:val="24"/>
        </w:rPr>
        <w:t xml:space="preserve"> commissies</w:t>
      </w:r>
      <w:r w:rsidR="00F160ED" w:rsidRPr="00BB4A7A">
        <w:rPr>
          <w:rFonts w:ascii="Times New Roman" w:hAnsi="Times New Roman" w:cs="Times New Roman"/>
          <w:sz w:val="24"/>
          <w:szCs w:val="24"/>
        </w:rPr>
        <w:t xml:space="preserve"> </w:t>
      </w:r>
      <w:r w:rsidR="005A2FA7">
        <w:rPr>
          <w:rFonts w:ascii="Times New Roman" w:hAnsi="Times New Roman" w:cs="Times New Roman"/>
          <w:sz w:val="24"/>
          <w:szCs w:val="24"/>
        </w:rPr>
        <w:t>enzovoorts.</w:t>
      </w:r>
      <w:r w:rsidRPr="00BB4A7A">
        <w:rPr>
          <w:rFonts w:ascii="Times New Roman" w:hAnsi="Times New Roman" w:cs="Times New Roman"/>
          <w:sz w:val="24"/>
          <w:szCs w:val="24"/>
        </w:rPr>
        <w:t xml:space="preserve"> En toch: De meeste van onze predikanten in Nederland zijn Duitsers en in het Provinciaal Bestuur heeft </w:t>
      </w:r>
      <w:r w:rsidR="00F160ED" w:rsidRPr="00BB4A7A">
        <w:rPr>
          <w:rFonts w:ascii="Times New Roman" w:hAnsi="Times New Roman" w:cs="Times New Roman"/>
          <w:sz w:val="24"/>
          <w:szCs w:val="24"/>
        </w:rPr>
        <w:t>slechts één</w:t>
      </w:r>
      <w:r w:rsidRPr="00BB4A7A">
        <w:rPr>
          <w:rFonts w:ascii="Times New Roman" w:hAnsi="Times New Roman" w:cs="Times New Roman"/>
          <w:sz w:val="24"/>
          <w:szCs w:val="24"/>
        </w:rPr>
        <w:t xml:space="preserve"> keer</w:t>
      </w:r>
      <w:r w:rsidR="00F160ED" w:rsidRPr="00BB4A7A">
        <w:rPr>
          <w:rFonts w:ascii="Times New Roman" w:hAnsi="Times New Roman" w:cs="Times New Roman"/>
          <w:sz w:val="24"/>
          <w:szCs w:val="24"/>
        </w:rPr>
        <w:t>,</w:t>
      </w:r>
      <w:r w:rsidRPr="00BB4A7A">
        <w:rPr>
          <w:rFonts w:ascii="Times New Roman" w:hAnsi="Times New Roman" w:cs="Times New Roman"/>
          <w:sz w:val="24"/>
          <w:szCs w:val="24"/>
        </w:rPr>
        <w:t xml:space="preserve"> voor een ambtstermijn van zes jaar</w:t>
      </w:r>
      <w:r w:rsidR="00F160ED" w:rsidRPr="00BB4A7A">
        <w:rPr>
          <w:rFonts w:ascii="Times New Roman" w:hAnsi="Times New Roman" w:cs="Times New Roman"/>
          <w:sz w:val="24"/>
          <w:szCs w:val="24"/>
        </w:rPr>
        <w:t>,</w:t>
      </w:r>
      <w:r w:rsidRPr="00BB4A7A">
        <w:rPr>
          <w:rFonts w:ascii="Times New Roman" w:hAnsi="Times New Roman" w:cs="Times New Roman"/>
          <w:sz w:val="24"/>
          <w:szCs w:val="24"/>
        </w:rPr>
        <w:t xml:space="preserve"> een broeder met een Surinaamse achtergrond gezeten.</w:t>
      </w:r>
      <w:r w:rsidRPr="00BB4A7A">
        <w:rPr>
          <w:rStyle w:val="Voetnootmarkering"/>
          <w:rFonts w:ascii="Times New Roman" w:hAnsi="Times New Roman" w:cs="Times New Roman"/>
          <w:sz w:val="24"/>
          <w:szCs w:val="24"/>
        </w:rPr>
        <w:footnoteReference w:id="19"/>
      </w:r>
    </w:p>
    <w:p w14:paraId="2F1CCD91" w14:textId="375F0737" w:rsidR="008A19F3" w:rsidRPr="00BB4A7A" w:rsidRDefault="003F6E9E" w:rsidP="00BB4A7A">
      <w:pPr>
        <w:spacing w:line="276" w:lineRule="auto"/>
        <w:jc w:val="both"/>
        <w:rPr>
          <w:rFonts w:ascii="Times New Roman" w:hAnsi="Times New Roman" w:cs="Times New Roman"/>
          <w:sz w:val="24"/>
          <w:szCs w:val="24"/>
        </w:rPr>
      </w:pPr>
      <w:r w:rsidRPr="00BB4A7A">
        <w:rPr>
          <w:rFonts w:ascii="Times New Roman" w:hAnsi="Times New Roman" w:cs="Times New Roman"/>
          <w:sz w:val="24"/>
          <w:szCs w:val="24"/>
        </w:rPr>
        <w:t xml:space="preserve">De vragen, die ik </w:t>
      </w:r>
      <w:r w:rsidR="00F160ED" w:rsidRPr="00BB4A7A">
        <w:rPr>
          <w:rFonts w:ascii="Times New Roman" w:hAnsi="Times New Roman" w:cs="Times New Roman"/>
          <w:sz w:val="24"/>
          <w:szCs w:val="24"/>
        </w:rPr>
        <w:t xml:space="preserve">mij </w:t>
      </w:r>
      <w:r w:rsidRPr="00BB4A7A">
        <w:rPr>
          <w:rFonts w:ascii="Times New Roman" w:hAnsi="Times New Roman" w:cs="Times New Roman"/>
          <w:sz w:val="24"/>
          <w:szCs w:val="24"/>
        </w:rPr>
        <w:t xml:space="preserve">stel zijn: </w:t>
      </w:r>
      <w:r w:rsidR="009078DA" w:rsidRPr="00BB4A7A">
        <w:rPr>
          <w:rFonts w:ascii="Times New Roman" w:hAnsi="Times New Roman" w:cs="Times New Roman"/>
          <w:sz w:val="24"/>
          <w:szCs w:val="24"/>
        </w:rPr>
        <w:t xml:space="preserve">Heeft deze situatie met de structuren van onze kerk te maken? </w:t>
      </w:r>
      <w:r w:rsidRPr="00BB4A7A">
        <w:rPr>
          <w:rFonts w:ascii="Times New Roman" w:hAnsi="Times New Roman" w:cs="Times New Roman"/>
          <w:sz w:val="24"/>
          <w:szCs w:val="24"/>
        </w:rPr>
        <w:t>Of d</w:t>
      </w:r>
      <w:r w:rsidR="009078DA" w:rsidRPr="00BB4A7A">
        <w:rPr>
          <w:rFonts w:ascii="Times New Roman" w:hAnsi="Times New Roman" w:cs="Times New Roman"/>
          <w:sz w:val="24"/>
          <w:szCs w:val="24"/>
        </w:rPr>
        <w:t xml:space="preserve">aarmee dat nog steeds veel van de leiding en administratie in Duitsland gebeurt? Of </w:t>
      </w:r>
      <w:r w:rsidRPr="00BB4A7A">
        <w:rPr>
          <w:rFonts w:ascii="Times New Roman" w:hAnsi="Times New Roman" w:cs="Times New Roman"/>
          <w:sz w:val="24"/>
          <w:szCs w:val="24"/>
        </w:rPr>
        <w:t xml:space="preserve">spelen </w:t>
      </w:r>
      <w:r w:rsidR="009078DA" w:rsidRPr="00BB4A7A">
        <w:rPr>
          <w:rFonts w:ascii="Times New Roman" w:hAnsi="Times New Roman" w:cs="Times New Roman"/>
          <w:sz w:val="24"/>
          <w:szCs w:val="24"/>
        </w:rPr>
        <w:t xml:space="preserve">ook </w:t>
      </w:r>
      <w:r w:rsidRPr="00BB4A7A">
        <w:rPr>
          <w:rFonts w:ascii="Times New Roman" w:hAnsi="Times New Roman" w:cs="Times New Roman"/>
          <w:sz w:val="24"/>
          <w:szCs w:val="24"/>
        </w:rPr>
        <w:t xml:space="preserve">beelden een rol die </w:t>
      </w:r>
      <w:r w:rsidR="009078DA" w:rsidRPr="00BB4A7A">
        <w:rPr>
          <w:rFonts w:ascii="Times New Roman" w:hAnsi="Times New Roman" w:cs="Times New Roman"/>
          <w:sz w:val="24"/>
          <w:szCs w:val="24"/>
        </w:rPr>
        <w:t>wij wederzijds van elkaar hebben</w:t>
      </w:r>
      <w:r w:rsidR="00F160ED" w:rsidRPr="00BB4A7A">
        <w:rPr>
          <w:rFonts w:ascii="Times New Roman" w:hAnsi="Times New Roman" w:cs="Times New Roman"/>
          <w:sz w:val="24"/>
          <w:szCs w:val="24"/>
        </w:rPr>
        <w:t>? H</w:t>
      </w:r>
      <w:r w:rsidR="009078DA" w:rsidRPr="00BB4A7A">
        <w:rPr>
          <w:rFonts w:ascii="Times New Roman" w:hAnsi="Times New Roman" w:cs="Times New Roman"/>
          <w:sz w:val="24"/>
          <w:szCs w:val="24"/>
        </w:rPr>
        <w:t>et gebrek aan ontmoetingsmogelijkheden tussen de “gewone” gemeenteleden in beide regio’s</w:t>
      </w:r>
      <w:r w:rsidRPr="00BB4A7A">
        <w:rPr>
          <w:rFonts w:ascii="Times New Roman" w:hAnsi="Times New Roman" w:cs="Times New Roman"/>
          <w:sz w:val="24"/>
          <w:szCs w:val="24"/>
        </w:rPr>
        <w:t>?</w:t>
      </w:r>
      <w:r w:rsidR="009078DA" w:rsidRPr="00BB4A7A">
        <w:rPr>
          <w:rFonts w:ascii="Times New Roman" w:hAnsi="Times New Roman" w:cs="Times New Roman"/>
          <w:sz w:val="24"/>
          <w:szCs w:val="24"/>
        </w:rPr>
        <w:t xml:space="preserve"> </w:t>
      </w:r>
      <w:r w:rsidRPr="00BB4A7A">
        <w:rPr>
          <w:rFonts w:ascii="Times New Roman" w:hAnsi="Times New Roman" w:cs="Times New Roman"/>
          <w:sz w:val="24"/>
          <w:szCs w:val="24"/>
        </w:rPr>
        <w:t xml:space="preserve">En uiteindelijk vraag ik </w:t>
      </w:r>
      <w:r w:rsidR="00F20031" w:rsidRPr="00BB4A7A">
        <w:rPr>
          <w:rFonts w:ascii="Times New Roman" w:hAnsi="Times New Roman" w:cs="Times New Roman"/>
          <w:sz w:val="24"/>
          <w:szCs w:val="24"/>
        </w:rPr>
        <w:t xml:space="preserve">mij </w:t>
      </w:r>
      <w:r w:rsidRPr="00BB4A7A">
        <w:rPr>
          <w:rFonts w:ascii="Times New Roman" w:hAnsi="Times New Roman" w:cs="Times New Roman"/>
          <w:sz w:val="24"/>
          <w:szCs w:val="24"/>
        </w:rPr>
        <w:t xml:space="preserve">steeds </w:t>
      </w:r>
      <w:r w:rsidR="00F20031" w:rsidRPr="00BB4A7A">
        <w:rPr>
          <w:rFonts w:ascii="Times New Roman" w:hAnsi="Times New Roman" w:cs="Times New Roman"/>
          <w:sz w:val="24"/>
          <w:szCs w:val="24"/>
        </w:rPr>
        <w:t xml:space="preserve">vaker </w:t>
      </w:r>
      <w:r w:rsidRPr="00BB4A7A">
        <w:rPr>
          <w:rFonts w:ascii="Times New Roman" w:hAnsi="Times New Roman" w:cs="Times New Roman"/>
          <w:sz w:val="24"/>
          <w:szCs w:val="24"/>
        </w:rPr>
        <w:t xml:space="preserve">af of de ongelijke participatie van de groepen binnen onze kerk </w:t>
      </w:r>
      <w:r w:rsidR="009078DA" w:rsidRPr="00BB4A7A">
        <w:rPr>
          <w:rFonts w:ascii="Times New Roman" w:hAnsi="Times New Roman" w:cs="Times New Roman"/>
          <w:sz w:val="24"/>
          <w:szCs w:val="24"/>
        </w:rPr>
        <w:t xml:space="preserve">ook </w:t>
      </w:r>
      <w:r w:rsidRPr="00BB4A7A">
        <w:rPr>
          <w:rFonts w:ascii="Times New Roman" w:hAnsi="Times New Roman" w:cs="Times New Roman"/>
          <w:sz w:val="24"/>
          <w:szCs w:val="24"/>
        </w:rPr>
        <w:t xml:space="preserve">ermee </w:t>
      </w:r>
      <w:r w:rsidR="009078DA" w:rsidRPr="00BB4A7A">
        <w:rPr>
          <w:rFonts w:ascii="Times New Roman" w:hAnsi="Times New Roman" w:cs="Times New Roman"/>
          <w:sz w:val="24"/>
          <w:szCs w:val="24"/>
        </w:rPr>
        <w:t xml:space="preserve">te maken </w:t>
      </w:r>
      <w:r w:rsidRPr="00BB4A7A">
        <w:rPr>
          <w:rFonts w:ascii="Times New Roman" w:hAnsi="Times New Roman" w:cs="Times New Roman"/>
          <w:sz w:val="24"/>
          <w:szCs w:val="24"/>
        </w:rPr>
        <w:t>heeft, dat de Broedergemeente in Duitsland en in de Surinaams-Nederlandse gemeenten een duidelijk verschillende kerkcultuur heeft.</w:t>
      </w:r>
      <w:r w:rsidR="008A19F3" w:rsidRPr="00BB4A7A">
        <w:rPr>
          <w:rStyle w:val="Voetnootmarkering"/>
          <w:rFonts w:ascii="Times New Roman" w:hAnsi="Times New Roman" w:cs="Times New Roman"/>
          <w:sz w:val="24"/>
          <w:szCs w:val="24"/>
        </w:rPr>
        <w:footnoteReference w:id="20"/>
      </w:r>
    </w:p>
    <w:p w14:paraId="68162A11" w14:textId="61F3BDDF" w:rsidR="00DA607A" w:rsidRPr="005A2FA7" w:rsidRDefault="00F20031" w:rsidP="00BB4A7A">
      <w:pPr>
        <w:pStyle w:val="Kop1"/>
        <w:spacing w:line="276" w:lineRule="auto"/>
        <w:jc w:val="both"/>
        <w:rPr>
          <w:rFonts w:ascii="Times New Roman" w:hAnsi="Times New Roman" w:cs="Times New Roman"/>
          <w:color w:val="000000" w:themeColor="text1"/>
          <w:sz w:val="24"/>
          <w:szCs w:val="24"/>
        </w:rPr>
      </w:pPr>
      <w:bookmarkStart w:id="14" w:name="_Toc26970787"/>
      <w:r w:rsidRPr="005A2FA7">
        <w:rPr>
          <w:rFonts w:ascii="Times New Roman" w:hAnsi="Times New Roman" w:cs="Times New Roman"/>
          <w:color w:val="000000" w:themeColor="text1"/>
          <w:sz w:val="24"/>
          <w:szCs w:val="24"/>
        </w:rPr>
        <w:t>Tot slot</w:t>
      </w:r>
      <w:bookmarkEnd w:id="14"/>
    </w:p>
    <w:p w14:paraId="66BDAE14" w14:textId="1EB9101D" w:rsidR="008A19F3" w:rsidRDefault="00F20031" w:rsidP="00BB4A7A">
      <w:pPr>
        <w:spacing w:line="276" w:lineRule="auto"/>
        <w:jc w:val="both"/>
        <w:rPr>
          <w:rFonts w:ascii="Times New Roman" w:hAnsi="Times New Roman" w:cs="Times New Roman"/>
          <w:sz w:val="24"/>
          <w:szCs w:val="24"/>
        </w:rPr>
      </w:pPr>
      <w:r w:rsidRPr="00BB4A7A">
        <w:rPr>
          <w:rFonts w:ascii="Times New Roman" w:hAnsi="Times New Roman" w:cs="Times New Roman"/>
          <w:sz w:val="24"/>
          <w:szCs w:val="24"/>
        </w:rPr>
        <w:t>Het is u al opgevallen</w:t>
      </w:r>
      <w:r w:rsidR="003F6E9E" w:rsidRPr="00BB4A7A">
        <w:rPr>
          <w:rFonts w:ascii="Times New Roman" w:hAnsi="Times New Roman" w:cs="Times New Roman"/>
          <w:sz w:val="24"/>
          <w:szCs w:val="24"/>
        </w:rPr>
        <w:t xml:space="preserve">: Ik kan de weg die voor ons ligt nog niet geheel beschrijven. </w:t>
      </w:r>
      <w:r w:rsidR="00836352" w:rsidRPr="00BB4A7A">
        <w:rPr>
          <w:rFonts w:ascii="Times New Roman" w:hAnsi="Times New Roman" w:cs="Times New Roman"/>
          <w:sz w:val="24"/>
          <w:szCs w:val="24"/>
        </w:rPr>
        <w:t xml:space="preserve">Wij hebben nog heel veel huiswerk. Maar we zijn (samen) onderweg. Sterker nog: Wij struikelen graag samen </w:t>
      </w:r>
      <w:r w:rsidRPr="00BB4A7A">
        <w:rPr>
          <w:rFonts w:ascii="Times New Roman" w:hAnsi="Times New Roman" w:cs="Times New Roman"/>
          <w:sz w:val="24"/>
          <w:szCs w:val="24"/>
        </w:rPr>
        <w:t>vooruit!</w:t>
      </w:r>
    </w:p>
    <w:p w14:paraId="3CABEF91" w14:textId="354DD7A5" w:rsidR="00531661" w:rsidRPr="000933C9" w:rsidRDefault="008C129F" w:rsidP="008C129F">
      <w:pPr>
        <w:spacing w:line="276" w:lineRule="auto"/>
        <w:ind w:left="1416" w:firstLine="708"/>
        <w:jc w:val="both"/>
        <w:rPr>
          <w:rFonts w:ascii="Times New Roman" w:hAnsi="Times New Roman" w:cs="Times New Roman"/>
          <w:i/>
          <w:color w:val="000000" w:themeColor="text1"/>
          <w:sz w:val="24"/>
          <w:szCs w:val="24"/>
        </w:rPr>
      </w:pPr>
      <w:r w:rsidRPr="000933C9">
        <w:rPr>
          <w:rFonts w:ascii="Times New Roman" w:hAnsi="Times New Roman" w:cs="Times New Roman"/>
          <w:i/>
          <w:color w:val="000000" w:themeColor="text1"/>
          <w:sz w:val="24"/>
          <w:szCs w:val="24"/>
        </w:rPr>
        <w:t xml:space="preserve">Einde tekst </w:t>
      </w:r>
      <w:proofErr w:type="spellStart"/>
      <w:r w:rsidRPr="000933C9">
        <w:rPr>
          <w:rFonts w:ascii="Times New Roman" w:hAnsi="Times New Roman" w:cs="Times New Roman"/>
          <w:i/>
          <w:color w:val="000000" w:themeColor="text1"/>
          <w:sz w:val="24"/>
          <w:szCs w:val="24"/>
        </w:rPr>
        <w:t>ds</w:t>
      </w:r>
      <w:proofErr w:type="spellEnd"/>
      <w:r w:rsidRPr="000933C9">
        <w:rPr>
          <w:rFonts w:ascii="Times New Roman" w:hAnsi="Times New Roman" w:cs="Times New Roman"/>
          <w:i/>
          <w:color w:val="000000" w:themeColor="text1"/>
          <w:sz w:val="24"/>
          <w:szCs w:val="24"/>
        </w:rPr>
        <w:t xml:space="preserve"> </w:t>
      </w:r>
      <w:proofErr w:type="spellStart"/>
      <w:r w:rsidRPr="000933C9">
        <w:rPr>
          <w:rFonts w:ascii="Times New Roman" w:hAnsi="Times New Roman" w:cs="Times New Roman"/>
          <w:i/>
          <w:color w:val="000000" w:themeColor="text1"/>
          <w:sz w:val="24"/>
          <w:szCs w:val="24"/>
        </w:rPr>
        <w:t>Welschen</w:t>
      </w:r>
      <w:proofErr w:type="spellEnd"/>
    </w:p>
    <w:p w14:paraId="760B9B50" w14:textId="01C26AC8" w:rsidR="00BB4A7A" w:rsidRDefault="00DC2C23">
      <w:pPr>
        <w:spacing w:line="276" w:lineRule="auto"/>
        <w:jc w:val="both"/>
        <w:rPr>
          <w:rFonts w:ascii="Times New Roman" w:hAnsi="Times New Roman" w:cs="Times New Roman"/>
          <w:b/>
          <w:sz w:val="24"/>
          <w:szCs w:val="24"/>
        </w:rPr>
      </w:pPr>
      <w:r w:rsidRPr="00DC2C23">
        <w:rPr>
          <w:rFonts w:ascii="Times New Roman" w:hAnsi="Times New Roman" w:cs="Times New Roman"/>
          <w:b/>
          <w:sz w:val="24"/>
          <w:szCs w:val="24"/>
        </w:rPr>
        <w:t>Vraag van de voorzitter:</w:t>
      </w:r>
    </w:p>
    <w:p w14:paraId="1A871D5A" w14:textId="6FD81C86" w:rsidR="00DC2C23" w:rsidRDefault="00DC2C23">
      <w:pPr>
        <w:spacing w:line="276" w:lineRule="auto"/>
        <w:jc w:val="both"/>
        <w:rPr>
          <w:rFonts w:ascii="Times New Roman" w:hAnsi="Times New Roman" w:cs="Times New Roman"/>
          <w:sz w:val="24"/>
          <w:szCs w:val="24"/>
        </w:rPr>
      </w:pPr>
      <w:r>
        <w:rPr>
          <w:rFonts w:ascii="Times New Roman" w:hAnsi="Times New Roman" w:cs="Times New Roman"/>
          <w:sz w:val="24"/>
          <w:szCs w:val="24"/>
        </w:rPr>
        <w:t>Wij hebben van de eerdere sprekers gehoord hoe belangrijk voor veel Afro-Surinamers de Afro-religie is, samengevat als winti. U noemt winti als taboe binnen Uw kerk. Zou bijvoorbeeld contact met de voorouders legaal kunnen zijn binnen de broedergemeente?</w:t>
      </w:r>
    </w:p>
    <w:p w14:paraId="72610765" w14:textId="51E5E2DD" w:rsidR="00DC2C23" w:rsidRDefault="00DC2C23">
      <w:pPr>
        <w:spacing w:line="276" w:lineRule="auto"/>
        <w:jc w:val="both"/>
        <w:rPr>
          <w:rFonts w:ascii="Times New Roman" w:hAnsi="Times New Roman" w:cs="Times New Roman"/>
          <w:b/>
          <w:sz w:val="24"/>
          <w:szCs w:val="24"/>
        </w:rPr>
      </w:pPr>
      <w:r w:rsidRPr="00DC2C23">
        <w:rPr>
          <w:rFonts w:ascii="Times New Roman" w:hAnsi="Times New Roman" w:cs="Times New Roman"/>
          <w:b/>
          <w:sz w:val="24"/>
          <w:szCs w:val="24"/>
        </w:rPr>
        <w:lastRenderedPageBreak/>
        <w:t xml:space="preserve">Antwoord: </w:t>
      </w:r>
    </w:p>
    <w:p w14:paraId="7B3D0A41" w14:textId="046C744F" w:rsidR="00DC2C23" w:rsidRPr="00DC2C23" w:rsidRDefault="00124057">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Wij moeten allereerst de Surinaamse tradities bespreekbaar maken. Hoe moeilijk dat is, bleek ook uit de recente conferentie in </w:t>
      </w:r>
      <w:proofErr w:type="spellStart"/>
      <w:r>
        <w:rPr>
          <w:rFonts w:ascii="Times New Roman" w:hAnsi="Times New Roman" w:cs="Times New Roman"/>
          <w:sz w:val="24"/>
          <w:szCs w:val="24"/>
        </w:rPr>
        <w:t>Mariënkroon</w:t>
      </w:r>
      <w:proofErr w:type="spellEnd"/>
      <w:r>
        <w:rPr>
          <w:rFonts w:ascii="Times New Roman" w:hAnsi="Times New Roman" w:cs="Times New Roman"/>
          <w:sz w:val="24"/>
          <w:szCs w:val="24"/>
        </w:rPr>
        <w:t xml:space="preserve">, waarover ik sprak. Ik steun de opvatting van </w:t>
      </w:r>
      <w:proofErr w:type="spellStart"/>
      <w:r>
        <w:rPr>
          <w:rFonts w:ascii="Times New Roman" w:hAnsi="Times New Roman" w:cs="Times New Roman"/>
          <w:sz w:val="24"/>
          <w:szCs w:val="24"/>
        </w:rPr>
        <w:t>van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Stipriaan</w:t>
      </w:r>
      <w:proofErr w:type="spellEnd"/>
      <w:r>
        <w:rPr>
          <w:rFonts w:ascii="Times New Roman" w:hAnsi="Times New Roman" w:cs="Times New Roman"/>
          <w:sz w:val="24"/>
          <w:szCs w:val="24"/>
        </w:rPr>
        <w:t>, dat wij allereerst moeten luisteren. En dan nagaan hoe wij met elkaar, met onze verschillende culturele achtergrond, onze gezamenlijke weg gaan</w:t>
      </w:r>
      <w:r w:rsidR="008C129F">
        <w:rPr>
          <w:rFonts w:ascii="Times New Roman" w:hAnsi="Times New Roman" w:cs="Times New Roman"/>
          <w:sz w:val="24"/>
          <w:szCs w:val="24"/>
        </w:rPr>
        <w:t>.</w:t>
      </w:r>
    </w:p>
    <w:p w14:paraId="70FBAA55" w14:textId="77777777" w:rsidR="00DC2C23" w:rsidRPr="00BB4A7A" w:rsidRDefault="00DC2C23">
      <w:pPr>
        <w:spacing w:line="276" w:lineRule="auto"/>
        <w:jc w:val="both"/>
        <w:rPr>
          <w:rFonts w:ascii="Times New Roman" w:hAnsi="Times New Roman" w:cs="Times New Roman"/>
          <w:sz w:val="24"/>
          <w:szCs w:val="24"/>
        </w:rPr>
      </w:pPr>
    </w:p>
    <w:sectPr w:rsidR="00DC2C23" w:rsidRPr="00BB4A7A">
      <w:headerReference w:type="default" r:id="rId11"/>
      <w:footerReference w:type="even"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B97431" w14:textId="77777777" w:rsidR="009205BA" w:rsidRDefault="009205BA" w:rsidP="007D1012">
      <w:pPr>
        <w:spacing w:after="0"/>
      </w:pPr>
      <w:r>
        <w:separator/>
      </w:r>
    </w:p>
  </w:endnote>
  <w:endnote w:type="continuationSeparator" w:id="0">
    <w:p w14:paraId="6BFBB204" w14:textId="77777777" w:rsidR="009205BA" w:rsidRDefault="009205BA" w:rsidP="007D101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inanummer"/>
      </w:rPr>
      <w:id w:val="1260256430"/>
      <w:docPartObj>
        <w:docPartGallery w:val="Page Numbers (Bottom of Page)"/>
        <w:docPartUnique/>
      </w:docPartObj>
    </w:sdtPr>
    <w:sdtEndPr>
      <w:rPr>
        <w:rStyle w:val="Paginanummer"/>
      </w:rPr>
    </w:sdtEndPr>
    <w:sdtContent>
      <w:p w14:paraId="11541079" w14:textId="2651A762" w:rsidR="00BB4A7A" w:rsidRDefault="00BB4A7A" w:rsidP="004D3677">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5031609C" w14:textId="77777777" w:rsidR="00BB4A7A" w:rsidRDefault="00BB4A7A" w:rsidP="00BB4A7A">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inanummer"/>
      </w:rPr>
      <w:id w:val="260116813"/>
      <w:docPartObj>
        <w:docPartGallery w:val="Page Numbers (Bottom of Page)"/>
        <w:docPartUnique/>
      </w:docPartObj>
    </w:sdtPr>
    <w:sdtEndPr>
      <w:rPr>
        <w:rStyle w:val="Paginanummer"/>
      </w:rPr>
    </w:sdtEndPr>
    <w:sdtContent>
      <w:p w14:paraId="2C504375" w14:textId="2E8A2CF7" w:rsidR="00BB4A7A" w:rsidRDefault="00BB4A7A" w:rsidP="004D3677">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1</w:t>
        </w:r>
        <w:r>
          <w:rPr>
            <w:rStyle w:val="Paginanummer"/>
          </w:rPr>
          <w:fldChar w:fldCharType="end"/>
        </w:r>
      </w:p>
    </w:sdtContent>
  </w:sdt>
  <w:p w14:paraId="6FC67A57" w14:textId="77777777" w:rsidR="00BB4A7A" w:rsidRDefault="00BB4A7A" w:rsidP="00BB4A7A">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E2A706" w14:textId="77777777" w:rsidR="009205BA" w:rsidRDefault="009205BA" w:rsidP="007D1012">
      <w:pPr>
        <w:spacing w:after="0"/>
      </w:pPr>
      <w:r>
        <w:separator/>
      </w:r>
    </w:p>
  </w:footnote>
  <w:footnote w:type="continuationSeparator" w:id="0">
    <w:p w14:paraId="0D8D5ED9" w14:textId="77777777" w:rsidR="009205BA" w:rsidRDefault="009205BA" w:rsidP="007D1012">
      <w:pPr>
        <w:spacing w:after="0"/>
      </w:pPr>
      <w:r>
        <w:continuationSeparator/>
      </w:r>
    </w:p>
  </w:footnote>
  <w:footnote w:id="1">
    <w:p w14:paraId="1A1FFF52" w14:textId="1530C4CF" w:rsidR="007D1012" w:rsidRPr="00D43C2B" w:rsidRDefault="007D1012">
      <w:pPr>
        <w:pStyle w:val="Voetnoottekst"/>
        <w:rPr>
          <w:rFonts w:ascii="Times New Roman" w:hAnsi="Times New Roman" w:cs="Times New Roman"/>
        </w:rPr>
      </w:pPr>
      <w:r w:rsidRPr="007E4C67">
        <w:rPr>
          <w:rStyle w:val="Voetnootmarkering"/>
        </w:rPr>
        <w:footnoteRef/>
      </w:r>
      <w:r w:rsidRPr="007E4C67">
        <w:t xml:space="preserve"> </w:t>
      </w:r>
      <w:r w:rsidRPr="00D43C2B">
        <w:rPr>
          <w:rFonts w:ascii="Times New Roman" w:hAnsi="Times New Roman" w:cs="Times New Roman"/>
        </w:rPr>
        <w:t xml:space="preserve">Zo heeft de voorbereidingsgroep van die conferentie het doel van de conferentie en het proces binnen de Broedergemeente beschreven, zie de website van de EBG Nederland </w:t>
      </w:r>
      <w:r w:rsidRPr="00D43C2B">
        <w:rPr>
          <w:rFonts w:ascii="Times New Roman" w:hAnsi="Times New Roman" w:cs="Times New Roman"/>
          <w:color w:val="000000" w:themeColor="text1"/>
        </w:rPr>
        <w:t>(</w:t>
      </w:r>
      <w:hyperlink r:id="rId1" w:history="1">
        <w:r w:rsidRPr="00D43C2B">
          <w:rPr>
            <w:rStyle w:val="Hyperlink"/>
            <w:rFonts w:ascii="Times New Roman" w:hAnsi="Times New Roman" w:cs="Times New Roman"/>
            <w:color w:val="000000" w:themeColor="text1"/>
          </w:rPr>
          <w:t>www.ebg.nl</w:t>
        </w:r>
      </w:hyperlink>
      <w:r w:rsidRPr="00D43C2B">
        <w:rPr>
          <w:rFonts w:ascii="Times New Roman" w:hAnsi="Times New Roman" w:cs="Times New Roman"/>
          <w:color w:val="000000" w:themeColor="text1"/>
        </w:rPr>
        <w:t xml:space="preserve">). </w:t>
      </w:r>
    </w:p>
  </w:footnote>
  <w:footnote w:id="2">
    <w:p w14:paraId="5A652A17" w14:textId="661B09EC" w:rsidR="005B038B" w:rsidRPr="00D43C2B" w:rsidRDefault="005B038B" w:rsidP="00D43C2B">
      <w:pPr>
        <w:pStyle w:val="Voetnoottekst"/>
        <w:jc w:val="both"/>
        <w:rPr>
          <w:rFonts w:ascii="Times New Roman" w:hAnsi="Times New Roman" w:cs="Times New Roman"/>
        </w:rPr>
      </w:pPr>
      <w:r w:rsidRPr="007E4C67">
        <w:rPr>
          <w:rStyle w:val="Voetnootmarkering"/>
        </w:rPr>
        <w:footnoteRef/>
      </w:r>
      <w:r w:rsidRPr="007E4C67">
        <w:t xml:space="preserve"> </w:t>
      </w:r>
      <w:r w:rsidRPr="00D43C2B">
        <w:rPr>
          <w:rFonts w:ascii="Times New Roman" w:hAnsi="Times New Roman" w:cs="Times New Roman"/>
        </w:rPr>
        <w:t>Gezien de ambivalente lading van de afschaffing van de slavernij in Suriname en de toenmalige Nederlandse Antillen in 1863 gebruik ik liever het woord “gedenken” dan het woord “jubileum”.</w:t>
      </w:r>
    </w:p>
  </w:footnote>
  <w:footnote w:id="3">
    <w:p w14:paraId="65E2DB35" w14:textId="18CE3E9E" w:rsidR="00B269D2" w:rsidRPr="00D43C2B" w:rsidRDefault="00B269D2" w:rsidP="00D43C2B">
      <w:pPr>
        <w:pStyle w:val="Voetnoottekst"/>
        <w:jc w:val="both"/>
        <w:rPr>
          <w:rFonts w:ascii="Times New Roman" w:hAnsi="Times New Roman" w:cs="Times New Roman"/>
        </w:rPr>
      </w:pPr>
      <w:r w:rsidRPr="00D43C2B">
        <w:rPr>
          <w:rStyle w:val="Voetnootmarkering"/>
          <w:rFonts w:ascii="Times New Roman" w:hAnsi="Times New Roman" w:cs="Times New Roman"/>
        </w:rPr>
        <w:footnoteRef/>
      </w:r>
      <w:r w:rsidRPr="00D43C2B">
        <w:rPr>
          <w:rFonts w:ascii="Times New Roman" w:hAnsi="Times New Roman" w:cs="Times New Roman"/>
        </w:rPr>
        <w:t xml:space="preserve"> Een tijd na dit gedenkjaar werd ik bij een oecumenische samenkomst gevraagd waarom wij aandacht vestigen op dit feit, dat toch zo lang geleden is. Maar als je weet, dat sommige gemeenteleden nog verhalen van hun</w:t>
      </w:r>
      <w:r w:rsidR="00444683" w:rsidRPr="00D43C2B">
        <w:rPr>
          <w:rFonts w:ascii="Times New Roman" w:hAnsi="Times New Roman" w:cs="Times New Roman"/>
        </w:rPr>
        <w:t xml:space="preserve"> overgrootouders vertellen, die slaaf</w:t>
      </w:r>
      <w:r w:rsidR="00606F2A" w:rsidRPr="00D43C2B">
        <w:rPr>
          <w:rFonts w:ascii="Times New Roman" w:hAnsi="Times New Roman" w:cs="Times New Roman"/>
        </w:rPr>
        <w:t>-</w:t>
      </w:r>
      <w:r w:rsidR="00444683" w:rsidRPr="00D43C2B">
        <w:rPr>
          <w:rFonts w:ascii="Times New Roman" w:hAnsi="Times New Roman" w:cs="Times New Roman"/>
        </w:rPr>
        <w:t>gemaakte</w:t>
      </w:r>
      <w:r w:rsidR="00606F2A" w:rsidRPr="00D43C2B">
        <w:rPr>
          <w:rFonts w:ascii="Times New Roman" w:hAnsi="Times New Roman" w:cs="Times New Roman"/>
        </w:rPr>
        <w:t xml:space="preserve"> mensen</w:t>
      </w:r>
      <w:r w:rsidR="00444683" w:rsidRPr="00D43C2B">
        <w:rPr>
          <w:rFonts w:ascii="Times New Roman" w:hAnsi="Times New Roman" w:cs="Times New Roman"/>
        </w:rPr>
        <w:t xml:space="preserve"> waren, dan wordt duidelijk, dat het helemaal niet lang gel</w:t>
      </w:r>
      <w:r w:rsidR="00585F91" w:rsidRPr="00D43C2B">
        <w:rPr>
          <w:rFonts w:ascii="Times New Roman" w:hAnsi="Times New Roman" w:cs="Times New Roman"/>
        </w:rPr>
        <w:t>e</w:t>
      </w:r>
      <w:r w:rsidR="00444683" w:rsidRPr="00D43C2B">
        <w:rPr>
          <w:rFonts w:ascii="Times New Roman" w:hAnsi="Times New Roman" w:cs="Times New Roman"/>
        </w:rPr>
        <w:t>den is. En de gevolgen zijn tot vandaag bij veel mensen te voelen.</w:t>
      </w:r>
    </w:p>
  </w:footnote>
  <w:footnote w:id="4">
    <w:p w14:paraId="01E4624E" w14:textId="34427687" w:rsidR="00BC3B15" w:rsidRPr="00D43C2B" w:rsidRDefault="00BC3B15" w:rsidP="00D43C2B">
      <w:pPr>
        <w:pStyle w:val="Voetnoottekst"/>
        <w:jc w:val="both"/>
        <w:rPr>
          <w:rFonts w:ascii="Times New Roman" w:hAnsi="Times New Roman" w:cs="Times New Roman"/>
        </w:rPr>
      </w:pPr>
      <w:r w:rsidRPr="00D43C2B">
        <w:rPr>
          <w:rStyle w:val="Voetnootmarkering"/>
          <w:rFonts w:ascii="Times New Roman" w:hAnsi="Times New Roman" w:cs="Times New Roman"/>
        </w:rPr>
        <w:footnoteRef/>
      </w:r>
      <w:r w:rsidRPr="00D43C2B">
        <w:rPr>
          <w:rFonts w:ascii="Times New Roman" w:hAnsi="Times New Roman" w:cs="Times New Roman"/>
        </w:rPr>
        <w:t xml:space="preserve"> U vindt deze verklaring </w:t>
      </w:r>
      <w:r w:rsidR="000274BA" w:rsidRPr="00D43C2B">
        <w:rPr>
          <w:rFonts w:ascii="Times New Roman" w:hAnsi="Times New Roman" w:cs="Times New Roman"/>
        </w:rPr>
        <w:t xml:space="preserve">in </w:t>
      </w:r>
      <w:r w:rsidR="00E54FBD">
        <w:rPr>
          <w:rFonts w:ascii="Times New Roman" w:hAnsi="Times New Roman" w:cs="Times New Roman"/>
        </w:rPr>
        <w:t>hoofdstuk 3.6</w:t>
      </w:r>
      <w:r w:rsidR="000274BA" w:rsidRPr="00D43C2B">
        <w:rPr>
          <w:rFonts w:ascii="Times New Roman" w:hAnsi="Times New Roman" w:cs="Times New Roman"/>
        </w:rPr>
        <w:t xml:space="preserve"> van dit boek.</w:t>
      </w:r>
    </w:p>
  </w:footnote>
  <w:footnote w:id="5">
    <w:p w14:paraId="70EF6917" w14:textId="0AFF35BD" w:rsidR="00581762" w:rsidRPr="00D43C2B" w:rsidRDefault="00581762" w:rsidP="00D43C2B">
      <w:pPr>
        <w:pStyle w:val="Voetnoottekst"/>
        <w:jc w:val="both"/>
        <w:rPr>
          <w:rFonts w:ascii="Times New Roman" w:hAnsi="Times New Roman" w:cs="Times New Roman"/>
          <w:color w:val="000000" w:themeColor="text1"/>
        </w:rPr>
      </w:pPr>
      <w:r w:rsidRPr="00D43C2B">
        <w:rPr>
          <w:rStyle w:val="Voetnootmarkering"/>
          <w:rFonts w:ascii="Times New Roman" w:hAnsi="Times New Roman" w:cs="Times New Roman"/>
        </w:rPr>
        <w:footnoteRef/>
      </w:r>
      <w:r w:rsidRPr="00D43C2B">
        <w:rPr>
          <w:rFonts w:ascii="Times New Roman" w:hAnsi="Times New Roman" w:cs="Times New Roman"/>
        </w:rPr>
        <w:t xml:space="preserve"> Verklaring van het Provinciaal Bestuur van de Evangelische Broedergemeente (Europees-Continentale Provincie) </w:t>
      </w:r>
      <w:r w:rsidR="001A30A7" w:rsidRPr="00D43C2B">
        <w:rPr>
          <w:rFonts w:ascii="Times New Roman" w:hAnsi="Times New Roman" w:cs="Times New Roman"/>
        </w:rPr>
        <w:t xml:space="preserve">en begeleidende informatie is </w:t>
      </w:r>
      <w:r w:rsidRPr="00D43C2B">
        <w:rPr>
          <w:rFonts w:ascii="Times New Roman" w:hAnsi="Times New Roman" w:cs="Times New Roman"/>
        </w:rPr>
        <w:t>te vinden via</w:t>
      </w:r>
      <w:r w:rsidRPr="00D43C2B">
        <w:rPr>
          <w:rFonts w:ascii="Times New Roman" w:hAnsi="Times New Roman" w:cs="Times New Roman"/>
          <w:color w:val="000000" w:themeColor="text1"/>
        </w:rPr>
        <w:t xml:space="preserve">: </w:t>
      </w:r>
      <w:hyperlink r:id="rId2" w:history="1">
        <w:r w:rsidRPr="00D43C2B">
          <w:rPr>
            <w:rStyle w:val="Hyperlink"/>
            <w:rFonts w:ascii="Times New Roman" w:hAnsi="Times New Roman" w:cs="Times New Roman"/>
            <w:color w:val="000000" w:themeColor="text1"/>
          </w:rPr>
          <w:t>https://nederland.ebg.nl/ketikoti</w:t>
        </w:r>
      </w:hyperlink>
      <w:r w:rsidRPr="00D43C2B">
        <w:rPr>
          <w:rFonts w:ascii="Times New Roman" w:hAnsi="Times New Roman" w:cs="Times New Roman"/>
          <w:color w:val="000000" w:themeColor="text1"/>
        </w:rPr>
        <w:t>]</w:t>
      </w:r>
    </w:p>
  </w:footnote>
  <w:footnote w:id="6">
    <w:p w14:paraId="24D53D3F" w14:textId="4FAB6BA4" w:rsidR="00907D9A" w:rsidRPr="00D43C2B" w:rsidRDefault="00907D9A" w:rsidP="00D43C2B">
      <w:pPr>
        <w:pStyle w:val="Voetnoottekst"/>
        <w:jc w:val="both"/>
        <w:rPr>
          <w:rFonts w:ascii="Times New Roman" w:hAnsi="Times New Roman" w:cs="Times New Roman"/>
        </w:rPr>
      </w:pPr>
      <w:r w:rsidRPr="00D43C2B">
        <w:rPr>
          <w:rStyle w:val="Voetnootmarkering"/>
          <w:rFonts w:ascii="Times New Roman" w:hAnsi="Times New Roman" w:cs="Times New Roman"/>
        </w:rPr>
        <w:footnoteRef/>
      </w:r>
      <w:r w:rsidRPr="00D43C2B">
        <w:rPr>
          <w:rFonts w:ascii="Times New Roman" w:hAnsi="Times New Roman" w:cs="Times New Roman"/>
        </w:rPr>
        <w:t xml:space="preserve"> Naast de Evangelische Broedergemeente heeft ook de Raad van Kerken Nederland in 2013 een verklaring opgesteld. De vraag is, of ook in het kader van de Raad nog eens gekeken zou moeten worden, wat ermee </w:t>
      </w:r>
      <w:r w:rsidR="00606F2A" w:rsidRPr="00D43C2B">
        <w:rPr>
          <w:rFonts w:ascii="Times New Roman" w:hAnsi="Times New Roman" w:cs="Times New Roman"/>
        </w:rPr>
        <w:t>gebeurd</w:t>
      </w:r>
      <w:r w:rsidRPr="00D43C2B">
        <w:rPr>
          <w:rFonts w:ascii="Times New Roman" w:hAnsi="Times New Roman" w:cs="Times New Roman"/>
        </w:rPr>
        <w:t xml:space="preserve"> is.</w:t>
      </w:r>
      <w:r w:rsidR="00585F91" w:rsidRPr="00D43C2B">
        <w:rPr>
          <w:rFonts w:ascii="Times New Roman" w:hAnsi="Times New Roman" w:cs="Times New Roman"/>
        </w:rPr>
        <w:t xml:space="preserve"> </w:t>
      </w:r>
      <w:r w:rsidR="00143A10">
        <w:rPr>
          <w:rFonts w:ascii="Times New Roman" w:hAnsi="Times New Roman" w:cs="Times New Roman"/>
        </w:rPr>
        <w:t>D</w:t>
      </w:r>
      <w:r w:rsidR="00585F91" w:rsidRPr="00D43C2B">
        <w:rPr>
          <w:rFonts w:ascii="Times New Roman" w:hAnsi="Times New Roman" w:cs="Times New Roman"/>
        </w:rPr>
        <w:t xml:space="preserve">eze verklaring is opgenomen in </w:t>
      </w:r>
      <w:r w:rsidR="00143A10">
        <w:rPr>
          <w:rFonts w:ascii="Times New Roman" w:hAnsi="Times New Roman" w:cs="Times New Roman"/>
        </w:rPr>
        <w:t>hoofdstuk 3.7</w:t>
      </w:r>
      <w:r w:rsidR="00585F91" w:rsidRPr="00D43C2B">
        <w:rPr>
          <w:rFonts w:ascii="Times New Roman" w:hAnsi="Times New Roman" w:cs="Times New Roman"/>
        </w:rPr>
        <w:t xml:space="preserve"> van dit boek</w:t>
      </w:r>
    </w:p>
  </w:footnote>
  <w:footnote w:id="7">
    <w:p w14:paraId="28B81EF4" w14:textId="75D6C061" w:rsidR="009144BA" w:rsidRPr="00D43C2B" w:rsidRDefault="009144BA" w:rsidP="00D43C2B">
      <w:pPr>
        <w:pStyle w:val="Voetnoottekst"/>
        <w:jc w:val="both"/>
        <w:rPr>
          <w:rFonts w:ascii="Times New Roman" w:hAnsi="Times New Roman" w:cs="Times New Roman"/>
        </w:rPr>
      </w:pPr>
      <w:r w:rsidRPr="007E4C67">
        <w:rPr>
          <w:rStyle w:val="Voetnootmarkering"/>
        </w:rPr>
        <w:footnoteRef/>
      </w:r>
      <w:r w:rsidRPr="007E4C67">
        <w:t xml:space="preserve"> </w:t>
      </w:r>
      <w:r w:rsidR="006B6CFB" w:rsidRPr="00D43C2B">
        <w:rPr>
          <w:rFonts w:ascii="Times New Roman" w:hAnsi="Times New Roman" w:cs="Times New Roman"/>
        </w:rPr>
        <w:t>Verklaring EBG 2013</w:t>
      </w:r>
    </w:p>
  </w:footnote>
  <w:footnote w:id="8">
    <w:p w14:paraId="55AEB135" w14:textId="442BB0DA" w:rsidR="00A015A8" w:rsidRPr="00D43C2B" w:rsidRDefault="00A015A8" w:rsidP="00D43C2B">
      <w:pPr>
        <w:pStyle w:val="Voetnoottekst"/>
        <w:jc w:val="both"/>
        <w:rPr>
          <w:rFonts w:ascii="Times New Roman" w:hAnsi="Times New Roman" w:cs="Times New Roman"/>
        </w:rPr>
      </w:pPr>
      <w:r w:rsidRPr="00D43C2B">
        <w:rPr>
          <w:rStyle w:val="Voetnootmarkering"/>
          <w:rFonts w:ascii="Times New Roman" w:hAnsi="Times New Roman" w:cs="Times New Roman"/>
        </w:rPr>
        <w:footnoteRef/>
      </w:r>
      <w:r w:rsidRPr="00D43C2B">
        <w:rPr>
          <w:rFonts w:ascii="Times New Roman" w:hAnsi="Times New Roman" w:cs="Times New Roman"/>
        </w:rPr>
        <w:t xml:space="preserve"> Ook in de systematisering van het Sranan als taal hebben de zendelingen hun spoor achtergelaten.</w:t>
      </w:r>
    </w:p>
  </w:footnote>
  <w:footnote w:id="9">
    <w:p w14:paraId="2AD4514B" w14:textId="400EFABB" w:rsidR="00A015A8" w:rsidRPr="00D43C2B" w:rsidRDefault="00A015A8" w:rsidP="00D43C2B">
      <w:pPr>
        <w:pStyle w:val="Voetnoottekst"/>
        <w:jc w:val="both"/>
        <w:rPr>
          <w:rFonts w:ascii="Times New Roman" w:hAnsi="Times New Roman" w:cs="Times New Roman"/>
        </w:rPr>
      </w:pPr>
      <w:r w:rsidRPr="00D43C2B">
        <w:rPr>
          <w:rStyle w:val="Voetnootmarkering"/>
          <w:rFonts w:ascii="Times New Roman" w:hAnsi="Times New Roman" w:cs="Times New Roman"/>
        </w:rPr>
        <w:footnoteRef/>
      </w:r>
      <w:r w:rsidRPr="00D43C2B">
        <w:rPr>
          <w:rFonts w:ascii="Times New Roman" w:hAnsi="Times New Roman" w:cs="Times New Roman"/>
        </w:rPr>
        <w:t xml:space="preserve"> Verklaring EBG 2013</w:t>
      </w:r>
    </w:p>
  </w:footnote>
  <w:footnote w:id="10">
    <w:p w14:paraId="4CF90676" w14:textId="7601D84F" w:rsidR="00BC3B15" w:rsidRPr="00D43C2B" w:rsidRDefault="00BC3B15" w:rsidP="00D43C2B">
      <w:pPr>
        <w:pStyle w:val="Voetnoottekst"/>
        <w:jc w:val="both"/>
        <w:rPr>
          <w:rFonts w:ascii="Times New Roman" w:hAnsi="Times New Roman" w:cs="Times New Roman"/>
        </w:rPr>
      </w:pPr>
      <w:r w:rsidRPr="00D43C2B">
        <w:rPr>
          <w:rStyle w:val="Voetnootmarkering"/>
          <w:rFonts w:ascii="Times New Roman" w:hAnsi="Times New Roman" w:cs="Times New Roman"/>
        </w:rPr>
        <w:footnoteRef/>
      </w:r>
      <w:r w:rsidRPr="00D43C2B">
        <w:rPr>
          <w:rFonts w:ascii="Times New Roman" w:hAnsi="Times New Roman" w:cs="Times New Roman"/>
        </w:rPr>
        <w:t xml:space="preserve"> Uiteraard waren het Duitse kerkleiders en niet Surinamers.</w:t>
      </w:r>
    </w:p>
  </w:footnote>
  <w:footnote w:id="11">
    <w:p w14:paraId="32B33704" w14:textId="5B2C6B11" w:rsidR="0004744A" w:rsidRPr="00D43C2B" w:rsidRDefault="0004744A" w:rsidP="00D43C2B">
      <w:pPr>
        <w:pStyle w:val="Voetnoottekst"/>
        <w:jc w:val="both"/>
        <w:rPr>
          <w:rFonts w:ascii="Times New Roman" w:hAnsi="Times New Roman" w:cs="Times New Roman"/>
        </w:rPr>
      </w:pPr>
      <w:r w:rsidRPr="00D43C2B">
        <w:rPr>
          <w:rStyle w:val="Voetnootmarkering"/>
          <w:rFonts w:ascii="Times New Roman" w:hAnsi="Times New Roman" w:cs="Times New Roman"/>
        </w:rPr>
        <w:footnoteRef/>
      </w:r>
      <w:r w:rsidRPr="00D43C2B">
        <w:rPr>
          <w:rFonts w:ascii="Times New Roman" w:hAnsi="Times New Roman" w:cs="Times New Roman"/>
        </w:rPr>
        <w:t xml:space="preserve"> Christoph </w:t>
      </w:r>
      <w:proofErr w:type="spellStart"/>
      <w:r w:rsidRPr="00D43C2B">
        <w:rPr>
          <w:rFonts w:ascii="Times New Roman" w:hAnsi="Times New Roman" w:cs="Times New Roman"/>
        </w:rPr>
        <w:t>Reichel</w:t>
      </w:r>
      <w:proofErr w:type="spellEnd"/>
      <w:r w:rsidRPr="00D43C2B">
        <w:rPr>
          <w:rFonts w:ascii="Times New Roman" w:hAnsi="Times New Roman" w:cs="Times New Roman"/>
        </w:rPr>
        <w:t xml:space="preserve"> (mijn voorganger als lid van het Provinciaal Bestuur in Nederland) heeft deze taak </w:t>
      </w:r>
      <w:r w:rsidR="00A015A8" w:rsidRPr="00D43C2B">
        <w:rPr>
          <w:rFonts w:ascii="Times New Roman" w:hAnsi="Times New Roman" w:cs="Times New Roman"/>
        </w:rPr>
        <w:t>herhaa</w:t>
      </w:r>
      <w:r w:rsidR="00BC535B" w:rsidRPr="00D43C2B">
        <w:rPr>
          <w:rFonts w:ascii="Times New Roman" w:hAnsi="Times New Roman" w:cs="Times New Roman"/>
        </w:rPr>
        <w:t>l</w:t>
      </w:r>
      <w:r w:rsidR="00A015A8" w:rsidRPr="00D43C2B">
        <w:rPr>
          <w:rFonts w:ascii="Times New Roman" w:hAnsi="Times New Roman" w:cs="Times New Roman"/>
        </w:rPr>
        <w:t xml:space="preserve">delijk </w:t>
      </w:r>
      <w:r w:rsidRPr="00D43C2B">
        <w:rPr>
          <w:rFonts w:ascii="Times New Roman" w:hAnsi="Times New Roman" w:cs="Times New Roman"/>
        </w:rPr>
        <w:t>beschreven.</w:t>
      </w:r>
      <w:r w:rsidR="00A83F29" w:rsidRPr="00D43C2B">
        <w:rPr>
          <w:rFonts w:ascii="Times New Roman" w:hAnsi="Times New Roman" w:cs="Times New Roman"/>
        </w:rPr>
        <w:t xml:space="preserve"> </w:t>
      </w:r>
      <w:r w:rsidR="00A83F29" w:rsidRPr="00D43C2B">
        <w:rPr>
          <w:rFonts w:ascii="Times New Roman" w:hAnsi="Times New Roman" w:cs="Times New Roman"/>
          <w:lang w:val="de-DE"/>
        </w:rPr>
        <w:t xml:space="preserve">De </w:t>
      </w:r>
      <w:proofErr w:type="spellStart"/>
      <w:r w:rsidR="00A83F29" w:rsidRPr="00D43C2B">
        <w:rPr>
          <w:rFonts w:ascii="Times New Roman" w:hAnsi="Times New Roman" w:cs="Times New Roman"/>
          <w:lang w:val="de-DE"/>
        </w:rPr>
        <w:t>herinnering</w:t>
      </w:r>
      <w:proofErr w:type="spellEnd"/>
      <w:r w:rsidR="00A83F29" w:rsidRPr="00D43C2B">
        <w:rPr>
          <w:rFonts w:ascii="Times New Roman" w:hAnsi="Times New Roman" w:cs="Times New Roman"/>
          <w:lang w:val="de-DE"/>
        </w:rPr>
        <w:t xml:space="preserve"> </w:t>
      </w:r>
      <w:proofErr w:type="spellStart"/>
      <w:r w:rsidR="00A83F29" w:rsidRPr="00D43C2B">
        <w:rPr>
          <w:rFonts w:ascii="Times New Roman" w:hAnsi="Times New Roman" w:cs="Times New Roman"/>
          <w:lang w:val="de-DE"/>
        </w:rPr>
        <w:t>aan</w:t>
      </w:r>
      <w:proofErr w:type="spellEnd"/>
      <w:r w:rsidR="00A83F29" w:rsidRPr="00D43C2B">
        <w:rPr>
          <w:rFonts w:ascii="Times New Roman" w:hAnsi="Times New Roman" w:cs="Times New Roman"/>
          <w:lang w:val="de-DE"/>
        </w:rPr>
        <w:t xml:space="preserve"> de </w:t>
      </w:r>
      <w:proofErr w:type="spellStart"/>
      <w:r w:rsidR="00A83F29" w:rsidRPr="00D43C2B">
        <w:rPr>
          <w:rFonts w:ascii="Times New Roman" w:hAnsi="Times New Roman" w:cs="Times New Roman"/>
          <w:lang w:val="de-DE"/>
        </w:rPr>
        <w:t>eis</w:t>
      </w:r>
      <w:proofErr w:type="spellEnd"/>
      <w:r w:rsidR="00A83F29" w:rsidRPr="00D43C2B">
        <w:rPr>
          <w:rFonts w:ascii="Times New Roman" w:hAnsi="Times New Roman" w:cs="Times New Roman"/>
          <w:lang w:val="de-DE"/>
        </w:rPr>
        <w:t xml:space="preserve"> van </w:t>
      </w:r>
      <w:proofErr w:type="spellStart"/>
      <w:r w:rsidR="00A83F29" w:rsidRPr="00D43C2B">
        <w:rPr>
          <w:rFonts w:ascii="Times New Roman" w:hAnsi="Times New Roman" w:cs="Times New Roman"/>
          <w:lang w:val="de-DE"/>
        </w:rPr>
        <w:t>Sandew</w:t>
      </w:r>
      <w:proofErr w:type="spellEnd"/>
      <w:r w:rsidR="00A83F29" w:rsidRPr="00D43C2B">
        <w:rPr>
          <w:rFonts w:ascii="Times New Roman" w:hAnsi="Times New Roman" w:cs="Times New Roman"/>
          <w:lang w:val="de-DE"/>
        </w:rPr>
        <w:t xml:space="preserve"> </w:t>
      </w:r>
      <w:proofErr w:type="spellStart"/>
      <w:r w:rsidR="00A83F29" w:rsidRPr="00D43C2B">
        <w:rPr>
          <w:rFonts w:ascii="Times New Roman" w:hAnsi="Times New Roman" w:cs="Times New Roman"/>
          <w:lang w:val="de-DE"/>
        </w:rPr>
        <w:t>Hira</w:t>
      </w:r>
      <w:proofErr w:type="spellEnd"/>
      <w:r w:rsidR="00A83F29" w:rsidRPr="00D43C2B">
        <w:rPr>
          <w:rFonts w:ascii="Times New Roman" w:hAnsi="Times New Roman" w:cs="Times New Roman"/>
          <w:lang w:val="de-DE"/>
        </w:rPr>
        <w:t xml:space="preserve"> heb </w:t>
      </w:r>
      <w:proofErr w:type="spellStart"/>
      <w:r w:rsidR="00A83F29" w:rsidRPr="00D43C2B">
        <w:rPr>
          <w:rFonts w:ascii="Times New Roman" w:hAnsi="Times New Roman" w:cs="Times New Roman"/>
          <w:lang w:val="de-DE"/>
        </w:rPr>
        <w:t>ik</w:t>
      </w:r>
      <w:proofErr w:type="spellEnd"/>
      <w:r w:rsidR="00A83F29" w:rsidRPr="00D43C2B">
        <w:rPr>
          <w:rFonts w:ascii="Times New Roman" w:hAnsi="Times New Roman" w:cs="Times New Roman"/>
          <w:lang w:val="de-DE"/>
        </w:rPr>
        <w:t xml:space="preserve"> </w:t>
      </w:r>
      <w:proofErr w:type="spellStart"/>
      <w:r w:rsidR="00A83F29" w:rsidRPr="00D43C2B">
        <w:rPr>
          <w:rFonts w:ascii="Times New Roman" w:hAnsi="Times New Roman" w:cs="Times New Roman"/>
          <w:lang w:val="de-DE"/>
        </w:rPr>
        <w:t>uit</w:t>
      </w:r>
      <w:proofErr w:type="spellEnd"/>
      <w:r w:rsidR="00A83F29" w:rsidRPr="00D43C2B">
        <w:rPr>
          <w:rFonts w:ascii="Times New Roman" w:hAnsi="Times New Roman" w:cs="Times New Roman"/>
          <w:lang w:val="de-DE"/>
        </w:rPr>
        <w:t xml:space="preserve"> </w:t>
      </w:r>
      <w:r w:rsidR="004D58F2" w:rsidRPr="00D43C2B">
        <w:rPr>
          <w:rFonts w:ascii="Times New Roman" w:hAnsi="Times New Roman" w:cs="Times New Roman"/>
          <w:lang w:val="de-DE"/>
        </w:rPr>
        <w:t xml:space="preserve">Christoph Reichel, </w:t>
      </w:r>
      <w:proofErr w:type="spellStart"/>
      <w:r w:rsidR="004D58F2" w:rsidRPr="00D43C2B">
        <w:rPr>
          <w:rFonts w:ascii="Times New Roman" w:hAnsi="Times New Roman" w:cs="Times New Roman"/>
          <w:lang w:val="de-DE"/>
        </w:rPr>
        <w:t>Unser</w:t>
      </w:r>
      <w:proofErr w:type="spellEnd"/>
      <w:r w:rsidR="004D58F2" w:rsidRPr="00D43C2B">
        <w:rPr>
          <w:rFonts w:ascii="Times New Roman" w:hAnsi="Times New Roman" w:cs="Times New Roman"/>
          <w:lang w:val="de-DE"/>
        </w:rPr>
        <w:t xml:space="preserve"> Glaube als Herrnhuter </w:t>
      </w:r>
      <w:r w:rsidR="00240368" w:rsidRPr="00D43C2B">
        <w:rPr>
          <w:rFonts w:ascii="Times New Roman" w:hAnsi="Times New Roman" w:cs="Times New Roman"/>
          <w:lang w:val="de-DE"/>
        </w:rPr>
        <w:t>-</w:t>
      </w:r>
      <w:r w:rsidR="004D58F2" w:rsidRPr="00D43C2B">
        <w:rPr>
          <w:rFonts w:ascii="Times New Roman" w:hAnsi="Times New Roman" w:cs="Times New Roman"/>
          <w:lang w:val="de-DE"/>
        </w:rPr>
        <w:t xml:space="preserve"> und die Freiheit: Was hält uns gebunden, was kann uns befreien? </w:t>
      </w:r>
      <w:r w:rsidR="004D58F2" w:rsidRPr="00D43C2B">
        <w:rPr>
          <w:rFonts w:ascii="Times New Roman" w:hAnsi="Times New Roman" w:cs="Times New Roman"/>
        </w:rPr>
        <w:t xml:space="preserve">(Lezing tijdens de conferentie 2019 in </w:t>
      </w:r>
      <w:proofErr w:type="spellStart"/>
      <w:r w:rsidR="004D58F2" w:rsidRPr="00D43C2B">
        <w:rPr>
          <w:rFonts w:ascii="Times New Roman" w:hAnsi="Times New Roman" w:cs="Times New Roman"/>
        </w:rPr>
        <w:t>Mariënkroon</w:t>
      </w:r>
      <w:proofErr w:type="spellEnd"/>
      <w:r w:rsidR="004D58F2" w:rsidRPr="00D43C2B">
        <w:rPr>
          <w:rFonts w:ascii="Times New Roman" w:hAnsi="Times New Roman" w:cs="Times New Roman"/>
        </w:rPr>
        <w:t>, nog niet gepubliceerd, hier geciteerd in de vertaling van Klaus van der Grijp).</w:t>
      </w:r>
      <w:r w:rsidR="007E4C67" w:rsidRPr="00D43C2B">
        <w:rPr>
          <w:rFonts w:ascii="Times New Roman" w:hAnsi="Times New Roman" w:cs="Times New Roman"/>
        </w:rPr>
        <w:t xml:space="preserve"> [</w:t>
      </w:r>
      <w:proofErr w:type="spellStart"/>
      <w:r w:rsidR="007E4C67" w:rsidRPr="00D43C2B">
        <w:rPr>
          <w:rFonts w:ascii="Times New Roman" w:hAnsi="Times New Roman" w:cs="Times New Roman"/>
        </w:rPr>
        <w:t>Reichel</w:t>
      </w:r>
      <w:proofErr w:type="spellEnd"/>
      <w:r w:rsidR="007E4C67" w:rsidRPr="00D43C2B">
        <w:rPr>
          <w:rFonts w:ascii="Times New Roman" w:hAnsi="Times New Roman" w:cs="Times New Roman"/>
        </w:rPr>
        <w:t xml:space="preserve">: </w:t>
      </w:r>
      <w:proofErr w:type="spellStart"/>
      <w:r w:rsidR="007E4C67" w:rsidRPr="00D43C2B">
        <w:rPr>
          <w:rFonts w:ascii="Times New Roman" w:hAnsi="Times New Roman" w:cs="Times New Roman"/>
        </w:rPr>
        <w:t>Glaube</w:t>
      </w:r>
      <w:proofErr w:type="spellEnd"/>
      <w:r w:rsidR="007E4C67" w:rsidRPr="00D43C2B">
        <w:rPr>
          <w:rFonts w:ascii="Times New Roman" w:hAnsi="Times New Roman" w:cs="Times New Roman"/>
        </w:rPr>
        <w:t xml:space="preserve"> </w:t>
      </w:r>
      <w:proofErr w:type="spellStart"/>
      <w:r w:rsidR="007E4C67" w:rsidRPr="00D43C2B">
        <w:rPr>
          <w:rFonts w:ascii="Times New Roman" w:hAnsi="Times New Roman" w:cs="Times New Roman"/>
        </w:rPr>
        <w:t>und</w:t>
      </w:r>
      <w:proofErr w:type="spellEnd"/>
      <w:r w:rsidR="007E4C67" w:rsidRPr="00D43C2B">
        <w:rPr>
          <w:rFonts w:ascii="Times New Roman" w:hAnsi="Times New Roman" w:cs="Times New Roman"/>
        </w:rPr>
        <w:t xml:space="preserve"> </w:t>
      </w:r>
      <w:proofErr w:type="spellStart"/>
      <w:r w:rsidR="007E4C67" w:rsidRPr="00D43C2B">
        <w:rPr>
          <w:rFonts w:ascii="Times New Roman" w:hAnsi="Times New Roman" w:cs="Times New Roman"/>
        </w:rPr>
        <w:t>Freiheit</w:t>
      </w:r>
      <w:proofErr w:type="spellEnd"/>
      <w:r w:rsidR="007E4C67" w:rsidRPr="00D43C2B">
        <w:rPr>
          <w:rFonts w:ascii="Times New Roman" w:hAnsi="Times New Roman" w:cs="Times New Roman"/>
        </w:rPr>
        <w:t>]</w:t>
      </w:r>
    </w:p>
  </w:footnote>
  <w:footnote w:id="12">
    <w:p w14:paraId="79A12585" w14:textId="3A15F7CB" w:rsidR="00B361DC" w:rsidRPr="00D43C2B" w:rsidRDefault="00B361DC" w:rsidP="00D43C2B">
      <w:pPr>
        <w:pStyle w:val="Voetnoottekst"/>
        <w:jc w:val="both"/>
        <w:rPr>
          <w:rFonts w:ascii="Times New Roman" w:hAnsi="Times New Roman" w:cs="Times New Roman"/>
        </w:rPr>
      </w:pPr>
      <w:r w:rsidRPr="00D43C2B">
        <w:rPr>
          <w:rStyle w:val="Voetnootmarkering"/>
          <w:rFonts w:ascii="Times New Roman" w:hAnsi="Times New Roman" w:cs="Times New Roman"/>
        </w:rPr>
        <w:footnoteRef/>
      </w:r>
      <w:r w:rsidRPr="00D43C2B">
        <w:rPr>
          <w:rFonts w:ascii="Times New Roman" w:hAnsi="Times New Roman" w:cs="Times New Roman"/>
        </w:rPr>
        <w:t xml:space="preserve"> Het begrip “cultureel archief” ontleen ik aan het boek “Witte onschuld” v</w:t>
      </w:r>
      <w:r w:rsidR="00C45737" w:rsidRPr="00D43C2B">
        <w:rPr>
          <w:rFonts w:ascii="Times New Roman" w:hAnsi="Times New Roman" w:cs="Times New Roman"/>
        </w:rPr>
        <w:t>a</w:t>
      </w:r>
      <w:r w:rsidRPr="00D43C2B">
        <w:rPr>
          <w:rFonts w:ascii="Times New Roman" w:hAnsi="Times New Roman" w:cs="Times New Roman"/>
        </w:rPr>
        <w:t xml:space="preserve">n </w:t>
      </w:r>
      <w:r w:rsidR="00C45737" w:rsidRPr="00D43C2B">
        <w:rPr>
          <w:rFonts w:ascii="Times New Roman" w:hAnsi="Times New Roman" w:cs="Times New Roman"/>
        </w:rPr>
        <w:t>Gloria</w:t>
      </w:r>
      <w:r w:rsidRPr="00D43C2B">
        <w:rPr>
          <w:rFonts w:ascii="Times New Roman" w:hAnsi="Times New Roman" w:cs="Times New Roman"/>
        </w:rPr>
        <w:t xml:space="preserve"> </w:t>
      </w:r>
      <w:r w:rsidR="008B6850" w:rsidRPr="00D43C2B">
        <w:rPr>
          <w:rFonts w:ascii="Times New Roman" w:hAnsi="Times New Roman" w:cs="Times New Roman"/>
        </w:rPr>
        <w:t>W</w:t>
      </w:r>
      <w:r w:rsidRPr="00D43C2B">
        <w:rPr>
          <w:rFonts w:ascii="Times New Roman" w:hAnsi="Times New Roman" w:cs="Times New Roman"/>
        </w:rPr>
        <w:t xml:space="preserve">ekker (Amsterdam 2017). Zij beschrijft daarmee de invloed die de geschiedenis van het </w:t>
      </w:r>
      <w:r w:rsidR="00C45737" w:rsidRPr="00D43C2B">
        <w:rPr>
          <w:rFonts w:ascii="Times New Roman" w:hAnsi="Times New Roman" w:cs="Times New Roman"/>
        </w:rPr>
        <w:t>kolonialisme</w:t>
      </w:r>
      <w:r w:rsidRPr="00D43C2B">
        <w:rPr>
          <w:rFonts w:ascii="Times New Roman" w:hAnsi="Times New Roman" w:cs="Times New Roman"/>
        </w:rPr>
        <w:t xml:space="preserve"> op mensen heeft.</w:t>
      </w:r>
    </w:p>
  </w:footnote>
  <w:footnote w:id="13">
    <w:p w14:paraId="3111E2F6" w14:textId="3D42C02A" w:rsidR="007118D1" w:rsidRPr="00644381" w:rsidRDefault="007118D1" w:rsidP="00644381">
      <w:pPr>
        <w:pStyle w:val="Voetnoottekst"/>
        <w:jc w:val="both"/>
        <w:rPr>
          <w:rFonts w:ascii="Times New Roman" w:hAnsi="Times New Roman" w:cs="Times New Roman"/>
        </w:rPr>
      </w:pPr>
      <w:r w:rsidRPr="007E4C67">
        <w:rPr>
          <w:rStyle w:val="Voetnootmarkering"/>
        </w:rPr>
        <w:footnoteRef/>
      </w:r>
      <w:r w:rsidRPr="007E4C67">
        <w:t xml:space="preserve"> </w:t>
      </w:r>
      <w:r w:rsidRPr="00644381">
        <w:rPr>
          <w:rFonts w:ascii="Times New Roman" w:hAnsi="Times New Roman" w:cs="Times New Roman"/>
        </w:rPr>
        <w:t xml:space="preserve">Zie het boek van Jan </w:t>
      </w:r>
      <w:proofErr w:type="spellStart"/>
      <w:r w:rsidRPr="00644381">
        <w:rPr>
          <w:rFonts w:ascii="Times New Roman" w:hAnsi="Times New Roman" w:cs="Times New Roman"/>
        </w:rPr>
        <w:t>Hüsgen</w:t>
      </w:r>
      <w:proofErr w:type="spellEnd"/>
      <w:r w:rsidR="002471C5" w:rsidRPr="00644381">
        <w:rPr>
          <w:rFonts w:ascii="Times New Roman" w:hAnsi="Times New Roman" w:cs="Times New Roman"/>
        </w:rPr>
        <w:t xml:space="preserve"> </w:t>
      </w:r>
      <w:r w:rsidR="001C727E" w:rsidRPr="00644381">
        <w:rPr>
          <w:rFonts w:ascii="Times New Roman" w:hAnsi="Times New Roman" w:cs="Times New Roman"/>
        </w:rPr>
        <w:t>(</w:t>
      </w:r>
      <w:r w:rsidR="002471C5" w:rsidRPr="00644381">
        <w:rPr>
          <w:rFonts w:ascii="Times New Roman" w:hAnsi="Times New Roman" w:cs="Times New Roman"/>
        </w:rPr>
        <w:t xml:space="preserve">Mission </w:t>
      </w:r>
      <w:proofErr w:type="spellStart"/>
      <w:r w:rsidR="002471C5" w:rsidRPr="00644381">
        <w:rPr>
          <w:rFonts w:ascii="Times New Roman" w:hAnsi="Times New Roman" w:cs="Times New Roman"/>
        </w:rPr>
        <w:t>und</w:t>
      </w:r>
      <w:proofErr w:type="spellEnd"/>
      <w:r w:rsidR="002471C5" w:rsidRPr="00644381">
        <w:rPr>
          <w:rFonts w:ascii="Times New Roman" w:hAnsi="Times New Roman" w:cs="Times New Roman"/>
        </w:rPr>
        <w:t xml:space="preserve"> </w:t>
      </w:r>
      <w:proofErr w:type="spellStart"/>
      <w:r w:rsidR="002471C5" w:rsidRPr="00644381">
        <w:rPr>
          <w:rFonts w:ascii="Times New Roman" w:hAnsi="Times New Roman" w:cs="Times New Roman"/>
        </w:rPr>
        <w:t>Sklaverei</w:t>
      </w:r>
      <w:proofErr w:type="spellEnd"/>
      <w:r w:rsidR="002471C5" w:rsidRPr="00644381">
        <w:rPr>
          <w:rFonts w:ascii="Times New Roman" w:hAnsi="Times New Roman" w:cs="Times New Roman"/>
        </w:rPr>
        <w:t xml:space="preserve"> – Die </w:t>
      </w:r>
      <w:proofErr w:type="spellStart"/>
      <w:r w:rsidR="002471C5" w:rsidRPr="00644381">
        <w:rPr>
          <w:rFonts w:ascii="Times New Roman" w:hAnsi="Times New Roman" w:cs="Times New Roman"/>
        </w:rPr>
        <w:t>Herrnhuter</w:t>
      </w:r>
      <w:proofErr w:type="spellEnd"/>
      <w:r w:rsidR="002471C5" w:rsidRPr="00644381">
        <w:rPr>
          <w:rFonts w:ascii="Times New Roman" w:hAnsi="Times New Roman" w:cs="Times New Roman"/>
        </w:rPr>
        <w:t xml:space="preserve"> </w:t>
      </w:r>
      <w:proofErr w:type="spellStart"/>
      <w:r w:rsidR="002471C5" w:rsidRPr="00644381">
        <w:rPr>
          <w:rFonts w:ascii="Times New Roman" w:hAnsi="Times New Roman" w:cs="Times New Roman"/>
        </w:rPr>
        <w:t>Brüdergemeine</w:t>
      </w:r>
      <w:proofErr w:type="spellEnd"/>
      <w:r w:rsidR="002471C5" w:rsidRPr="00644381">
        <w:rPr>
          <w:rFonts w:ascii="Times New Roman" w:hAnsi="Times New Roman" w:cs="Times New Roman"/>
        </w:rPr>
        <w:t xml:space="preserve"> </w:t>
      </w:r>
      <w:proofErr w:type="spellStart"/>
      <w:r w:rsidR="002471C5" w:rsidRPr="00644381">
        <w:rPr>
          <w:rFonts w:ascii="Times New Roman" w:hAnsi="Times New Roman" w:cs="Times New Roman"/>
        </w:rPr>
        <w:t>und</w:t>
      </w:r>
      <w:proofErr w:type="spellEnd"/>
      <w:r w:rsidR="002471C5" w:rsidRPr="00644381">
        <w:rPr>
          <w:rFonts w:ascii="Times New Roman" w:hAnsi="Times New Roman" w:cs="Times New Roman"/>
        </w:rPr>
        <w:t xml:space="preserve"> die </w:t>
      </w:r>
      <w:proofErr w:type="spellStart"/>
      <w:r w:rsidR="002471C5" w:rsidRPr="00644381">
        <w:rPr>
          <w:rFonts w:ascii="Times New Roman" w:hAnsi="Times New Roman" w:cs="Times New Roman"/>
        </w:rPr>
        <w:t>Sklavenemazipation</w:t>
      </w:r>
      <w:proofErr w:type="spellEnd"/>
      <w:r w:rsidR="002471C5" w:rsidRPr="00644381">
        <w:rPr>
          <w:rFonts w:ascii="Times New Roman" w:hAnsi="Times New Roman" w:cs="Times New Roman"/>
        </w:rPr>
        <w:t xml:space="preserve"> in </w:t>
      </w:r>
      <w:proofErr w:type="spellStart"/>
      <w:r w:rsidR="002471C5" w:rsidRPr="00644381">
        <w:rPr>
          <w:rFonts w:ascii="Times New Roman" w:hAnsi="Times New Roman" w:cs="Times New Roman"/>
        </w:rPr>
        <w:t>Britsch</w:t>
      </w:r>
      <w:proofErr w:type="spellEnd"/>
      <w:r w:rsidR="002471C5" w:rsidRPr="00644381">
        <w:rPr>
          <w:rFonts w:ascii="Times New Roman" w:hAnsi="Times New Roman" w:cs="Times New Roman"/>
        </w:rPr>
        <w:t xml:space="preserve"> </w:t>
      </w:r>
      <w:proofErr w:type="spellStart"/>
      <w:r w:rsidR="002471C5" w:rsidRPr="00644381">
        <w:rPr>
          <w:rFonts w:ascii="Times New Roman" w:hAnsi="Times New Roman" w:cs="Times New Roman"/>
        </w:rPr>
        <w:t>und</w:t>
      </w:r>
      <w:proofErr w:type="spellEnd"/>
      <w:r w:rsidR="002471C5" w:rsidRPr="00644381">
        <w:rPr>
          <w:rFonts w:ascii="Times New Roman" w:hAnsi="Times New Roman" w:cs="Times New Roman"/>
        </w:rPr>
        <w:t xml:space="preserve"> </w:t>
      </w:r>
      <w:proofErr w:type="spellStart"/>
      <w:r w:rsidR="002471C5" w:rsidRPr="00644381">
        <w:rPr>
          <w:rFonts w:ascii="Times New Roman" w:hAnsi="Times New Roman" w:cs="Times New Roman"/>
        </w:rPr>
        <w:t>Dänisch</w:t>
      </w:r>
      <w:proofErr w:type="spellEnd"/>
      <w:r w:rsidR="002471C5" w:rsidRPr="00644381">
        <w:rPr>
          <w:rFonts w:ascii="Times New Roman" w:hAnsi="Times New Roman" w:cs="Times New Roman"/>
        </w:rPr>
        <w:t xml:space="preserve"> Westindien</w:t>
      </w:r>
      <w:r w:rsidR="001C727E" w:rsidRPr="00644381">
        <w:rPr>
          <w:rFonts w:ascii="Times New Roman" w:hAnsi="Times New Roman" w:cs="Times New Roman"/>
        </w:rPr>
        <w:t xml:space="preserve">, </w:t>
      </w:r>
      <w:r w:rsidR="000410B6" w:rsidRPr="00644381">
        <w:rPr>
          <w:rFonts w:ascii="Times New Roman" w:hAnsi="Times New Roman" w:cs="Times New Roman"/>
        </w:rPr>
        <w:t>Stuttgart 2016)</w:t>
      </w:r>
      <w:r w:rsidRPr="00644381">
        <w:rPr>
          <w:rFonts w:ascii="Times New Roman" w:hAnsi="Times New Roman" w:cs="Times New Roman"/>
        </w:rPr>
        <w:t xml:space="preserve"> </w:t>
      </w:r>
      <w:r w:rsidR="00357062" w:rsidRPr="00644381">
        <w:rPr>
          <w:rFonts w:ascii="Times New Roman" w:hAnsi="Times New Roman" w:cs="Times New Roman"/>
        </w:rPr>
        <w:t>[</w:t>
      </w:r>
      <w:proofErr w:type="spellStart"/>
      <w:r w:rsidR="00357062" w:rsidRPr="00644381">
        <w:rPr>
          <w:rFonts w:ascii="Times New Roman" w:hAnsi="Times New Roman" w:cs="Times New Roman"/>
        </w:rPr>
        <w:t>Hüsgen</w:t>
      </w:r>
      <w:proofErr w:type="spellEnd"/>
      <w:r w:rsidR="00357062" w:rsidRPr="00644381">
        <w:rPr>
          <w:rFonts w:ascii="Times New Roman" w:hAnsi="Times New Roman" w:cs="Times New Roman"/>
        </w:rPr>
        <w:t xml:space="preserve"> 2016] </w:t>
      </w:r>
      <w:r w:rsidRPr="00644381">
        <w:rPr>
          <w:rFonts w:ascii="Times New Roman" w:hAnsi="Times New Roman" w:cs="Times New Roman"/>
        </w:rPr>
        <w:t xml:space="preserve">dat weliswaar vooral over de Deense en Engelse gebieden gaat. </w:t>
      </w:r>
      <w:r w:rsidR="001A0640" w:rsidRPr="00644381">
        <w:rPr>
          <w:rFonts w:ascii="Times New Roman" w:hAnsi="Times New Roman" w:cs="Times New Roman"/>
        </w:rPr>
        <w:t>Daarnaast raa</w:t>
      </w:r>
      <w:r w:rsidR="00CA4EA8" w:rsidRPr="00644381">
        <w:rPr>
          <w:rFonts w:ascii="Times New Roman" w:hAnsi="Times New Roman" w:cs="Times New Roman"/>
        </w:rPr>
        <w:t>kt</w:t>
      </w:r>
      <w:r w:rsidR="001A0640" w:rsidRPr="00644381">
        <w:rPr>
          <w:rFonts w:ascii="Times New Roman" w:hAnsi="Times New Roman" w:cs="Times New Roman"/>
          <w:color w:val="FF0000"/>
        </w:rPr>
        <w:t xml:space="preserve"> </w:t>
      </w:r>
      <w:r w:rsidR="001A0640" w:rsidRPr="00644381">
        <w:rPr>
          <w:rFonts w:ascii="Times New Roman" w:hAnsi="Times New Roman" w:cs="Times New Roman"/>
        </w:rPr>
        <w:t xml:space="preserve">ook </w:t>
      </w:r>
      <w:r w:rsidRPr="00644381">
        <w:rPr>
          <w:rFonts w:ascii="Times New Roman" w:hAnsi="Times New Roman" w:cs="Times New Roman"/>
        </w:rPr>
        <w:t xml:space="preserve">het project over de </w:t>
      </w:r>
      <w:proofErr w:type="spellStart"/>
      <w:r w:rsidRPr="00644381">
        <w:rPr>
          <w:rFonts w:ascii="Times New Roman" w:hAnsi="Times New Roman" w:cs="Times New Roman"/>
        </w:rPr>
        <w:t>Prize</w:t>
      </w:r>
      <w:proofErr w:type="spellEnd"/>
      <w:r w:rsidRPr="00644381">
        <w:rPr>
          <w:rFonts w:ascii="Times New Roman" w:hAnsi="Times New Roman" w:cs="Times New Roman"/>
        </w:rPr>
        <w:t>-Papers aan de universiteit van Oldenburg</w:t>
      </w:r>
      <w:r w:rsidR="001D72D6" w:rsidRPr="00644381">
        <w:rPr>
          <w:rFonts w:ascii="Times New Roman" w:hAnsi="Times New Roman" w:cs="Times New Roman"/>
        </w:rPr>
        <w:t xml:space="preserve"> de geschiedenis van de zending van de Hernhutters</w:t>
      </w:r>
      <w:r w:rsidRPr="00644381">
        <w:rPr>
          <w:rFonts w:ascii="Times New Roman" w:hAnsi="Times New Roman" w:cs="Times New Roman"/>
        </w:rPr>
        <w:t>, waar documenten uit geka</w:t>
      </w:r>
      <w:r w:rsidR="00C45737" w:rsidRPr="00644381">
        <w:rPr>
          <w:rFonts w:ascii="Times New Roman" w:hAnsi="Times New Roman" w:cs="Times New Roman"/>
        </w:rPr>
        <w:t>a</w:t>
      </w:r>
      <w:r w:rsidRPr="00644381">
        <w:rPr>
          <w:rFonts w:ascii="Times New Roman" w:hAnsi="Times New Roman" w:cs="Times New Roman"/>
        </w:rPr>
        <w:t>p</w:t>
      </w:r>
      <w:r w:rsidR="00C45737" w:rsidRPr="00644381">
        <w:rPr>
          <w:rFonts w:ascii="Times New Roman" w:hAnsi="Times New Roman" w:cs="Times New Roman"/>
        </w:rPr>
        <w:t>t</w:t>
      </w:r>
      <w:r w:rsidRPr="00644381">
        <w:rPr>
          <w:rFonts w:ascii="Times New Roman" w:hAnsi="Times New Roman" w:cs="Times New Roman"/>
        </w:rPr>
        <w:t xml:space="preserve">e schepen die in </w:t>
      </w:r>
      <w:r w:rsidR="00C45737" w:rsidRPr="00644381">
        <w:rPr>
          <w:rFonts w:ascii="Times New Roman" w:hAnsi="Times New Roman" w:cs="Times New Roman"/>
        </w:rPr>
        <w:t xml:space="preserve">de UK National </w:t>
      </w:r>
      <w:proofErr w:type="spellStart"/>
      <w:r w:rsidR="00C45737" w:rsidRPr="00644381">
        <w:rPr>
          <w:rFonts w:ascii="Times New Roman" w:hAnsi="Times New Roman" w:cs="Times New Roman"/>
        </w:rPr>
        <w:t>Archives</w:t>
      </w:r>
      <w:proofErr w:type="spellEnd"/>
      <w:r w:rsidR="00C45737" w:rsidRPr="00644381">
        <w:rPr>
          <w:rFonts w:ascii="Times New Roman" w:hAnsi="Times New Roman" w:cs="Times New Roman"/>
        </w:rPr>
        <w:t xml:space="preserve"> bewaar</w:t>
      </w:r>
      <w:r w:rsidR="00111C5B" w:rsidRPr="00644381">
        <w:rPr>
          <w:rFonts w:ascii="Times New Roman" w:hAnsi="Times New Roman" w:cs="Times New Roman"/>
        </w:rPr>
        <w:t>d</w:t>
      </w:r>
      <w:r w:rsidR="00C45737" w:rsidRPr="00644381">
        <w:rPr>
          <w:rFonts w:ascii="Times New Roman" w:hAnsi="Times New Roman" w:cs="Times New Roman"/>
        </w:rPr>
        <w:t xml:space="preserve"> worden</w:t>
      </w:r>
      <w:r w:rsidR="00111C5B" w:rsidRPr="00644381">
        <w:rPr>
          <w:rFonts w:ascii="Times New Roman" w:hAnsi="Times New Roman" w:cs="Times New Roman"/>
        </w:rPr>
        <w:t>,</w:t>
      </w:r>
      <w:r w:rsidR="00C45737" w:rsidRPr="00644381">
        <w:rPr>
          <w:rFonts w:ascii="Times New Roman" w:hAnsi="Times New Roman" w:cs="Times New Roman"/>
        </w:rPr>
        <w:t xml:space="preserve"> gedigitaliseerd en onderzocht worden. </w:t>
      </w:r>
      <w:r w:rsidR="00405597" w:rsidRPr="00644381">
        <w:rPr>
          <w:rFonts w:ascii="Times New Roman" w:hAnsi="Times New Roman" w:cs="Times New Roman"/>
        </w:rPr>
        <w:t xml:space="preserve">In het bestand zijn </w:t>
      </w:r>
      <w:r w:rsidR="00C45737" w:rsidRPr="00644381">
        <w:rPr>
          <w:rFonts w:ascii="Times New Roman" w:hAnsi="Times New Roman" w:cs="Times New Roman"/>
        </w:rPr>
        <w:t xml:space="preserve">ook veel brieven van Hernhutter zendelingen. </w:t>
      </w:r>
      <w:r w:rsidR="006B6CFB" w:rsidRPr="00644381">
        <w:rPr>
          <w:rFonts w:ascii="Times New Roman" w:hAnsi="Times New Roman" w:cs="Times New Roman"/>
        </w:rPr>
        <w:t>(</w:t>
      </w:r>
      <w:r w:rsidR="009771B4" w:rsidRPr="00644381">
        <w:rPr>
          <w:rFonts w:ascii="Times New Roman" w:hAnsi="Times New Roman" w:cs="Times New Roman"/>
          <w:color w:val="000000" w:themeColor="text1"/>
        </w:rPr>
        <w:t>Zie</w:t>
      </w:r>
      <w:r w:rsidR="006B6CFB" w:rsidRPr="00644381">
        <w:rPr>
          <w:rFonts w:ascii="Times New Roman" w:hAnsi="Times New Roman" w:cs="Times New Roman"/>
          <w:color w:val="000000" w:themeColor="text1"/>
        </w:rPr>
        <w:t xml:space="preserve">: </w:t>
      </w:r>
      <w:hyperlink r:id="rId3" w:history="1">
        <w:r w:rsidR="006B6CFB" w:rsidRPr="00644381">
          <w:rPr>
            <w:rStyle w:val="Hyperlink"/>
            <w:rFonts w:ascii="Times New Roman" w:hAnsi="Times New Roman" w:cs="Times New Roman"/>
            <w:color w:val="000000" w:themeColor="text1"/>
          </w:rPr>
          <w:t>http://www.prizepapers.de/</w:t>
        </w:r>
      </w:hyperlink>
      <w:r w:rsidR="006B6CFB" w:rsidRPr="00644381">
        <w:rPr>
          <w:rFonts w:ascii="Times New Roman" w:hAnsi="Times New Roman" w:cs="Times New Roman"/>
        </w:rPr>
        <w:t>)</w:t>
      </w:r>
    </w:p>
  </w:footnote>
  <w:footnote w:id="14">
    <w:p w14:paraId="5731C659" w14:textId="02EA6F40" w:rsidR="00357062" w:rsidRPr="00644381" w:rsidRDefault="00357062" w:rsidP="00644381">
      <w:pPr>
        <w:pStyle w:val="Voetnoottekst"/>
        <w:jc w:val="both"/>
        <w:rPr>
          <w:rFonts w:ascii="Times New Roman" w:hAnsi="Times New Roman" w:cs="Times New Roman"/>
        </w:rPr>
      </w:pPr>
      <w:r w:rsidRPr="00644381">
        <w:rPr>
          <w:rStyle w:val="Voetnootmarkering"/>
          <w:rFonts w:ascii="Times New Roman" w:hAnsi="Times New Roman" w:cs="Times New Roman"/>
        </w:rPr>
        <w:footnoteRef/>
      </w:r>
      <w:r w:rsidRPr="00644381">
        <w:rPr>
          <w:rFonts w:ascii="Times New Roman" w:hAnsi="Times New Roman" w:cs="Times New Roman"/>
        </w:rPr>
        <w:t xml:space="preserve"> </w:t>
      </w:r>
      <w:r w:rsidR="002F2A4C" w:rsidRPr="00644381">
        <w:rPr>
          <w:rFonts w:ascii="Times New Roman" w:hAnsi="Times New Roman" w:cs="Times New Roman"/>
        </w:rPr>
        <w:t xml:space="preserve">Jan </w:t>
      </w:r>
      <w:proofErr w:type="spellStart"/>
      <w:r w:rsidR="002F2A4C" w:rsidRPr="00644381">
        <w:rPr>
          <w:rFonts w:ascii="Times New Roman" w:hAnsi="Times New Roman" w:cs="Times New Roman"/>
        </w:rPr>
        <w:t>Hüsgen</w:t>
      </w:r>
      <w:proofErr w:type="spellEnd"/>
      <w:r w:rsidR="002F2A4C" w:rsidRPr="00644381">
        <w:rPr>
          <w:rFonts w:ascii="Times New Roman" w:hAnsi="Times New Roman" w:cs="Times New Roman"/>
        </w:rPr>
        <w:t xml:space="preserve"> formuleert in de inleiding op zijn boek, dat de geschiedschrijving van de Broedergemeente zelf vaak andere motieven op de voorgrond heeft geplaatst. </w:t>
      </w:r>
      <w:proofErr w:type="spellStart"/>
      <w:r w:rsidR="002F2A4C" w:rsidRPr="00644381">
        <w:rPr>
          <w:rFonts w:ascii="Times New Roman" w:hAnsi="Times New Roman" w:cs="Times New Roman"/>
        </w:rPr>
        <w:t>Hüsgen</w:t>
      </w:r>
      <w:proofErr w:type="spellEnd"/>
      <w:r w:rsidR="002F2A4C" w:rsidRPr="00644381">
        <w:rPr>
          <w:rFonts w:ascii="Times New Roman" w:hAnsi="Times New Roman" w:cs="Times New Roman"/>
        </w:rPr>
        <w:t xml:space="preserve"> 2016 p. 18-20.</w:t>
      </w:r>
    </w:p>
  </w:footnote>
  <w:footnote w:id="15">
    <w:p w14:paraId="246B2AF4" w14:textId="77777777" w:rsidR="007E4C67" w:rsidRPr="00644381" w:rsidRDefault="007E4C67" w:rsidP="00644381">
      <w:pPr>
        <w:pStyle w:val="Voetnoottekst"/>
        <w:jc w:val="both"/>
        <w:rPr>
          <w:rFonts w:ascii="Times New Roman" w:hAnsi="Times New Roman" w:cs="Times New Roman"/>
        </w:rPr>
      </w:pPr>
      <w:r w:rsidRPr="00644381">
        <w:rPr>
          <w:rStyle w:val="Voetnootmarkering"/>
          <w:rFonts w:ascii="Times New Roman" w:hAnsi="Times New Roman" w:cs="Times New Roman"/>
        </w:rPr>
        <w:footnoteRef/>
      </w:r>
      <w:r w:rsidRPr="00644381">
        <w:rPr>
          <w:rFonts w:ascii="Times New Roman" w:hAnsi="Times New Roman" w:cs="Times New Roman"/>
        </w:rPr>
        <w:t xml:space="preserve"> </w:t>
      </w:r>
      <w:proofErr w:type="spellStart"/>
      <w:r w:rsidRPr="00644381">
        <w:rPr>
          <w:rFonts w:ascii="Times New Roman" w:hAnsi="Times New Roman" w:cs="Times New Roman"/>
        </w:rPr>
        <w:t>Reichel</w:t>
      </w:r>
      <w:proofErr w:type="spellEnd"/>
      <w:r w:rsidRPr="00644381">
        <w:rPr>
          <w:rFonts w:ascii="Times New Roman" w:hAnsi="Times New Roman" w:cs="Times New Roman"/>
        </w:rPr>
        <w:t xml:space="preserve">: </w:t>
      </w:r>
      <w:proofErr w:type="spellStart"/>
      <w:r w:rsidRPr="00644381">
        <w:rPr>
          <w:rFonts w:ascii="Times New Roman" w:hAnsi="Times New Roman" w:cs="Times New Roman"/>
        </w:rPr>
        <w:t>Glaube</w:t>
      </w:r>
      <w:proofErr w:type="spellEnd"/>
      <w:r w:rsidRPr="00644381">
        <w:rPr>
          <w:rFonts w:ascii="Times New Roman" w:hAnsi="Times New Roman" w:cs="Times New Roman"/>
        </w:rPr>
        <w:t xml:space="preserve"> </w:t>
      </w:r>
      <w:proofErr w:type="spellStart"/>
      <w:r w:rsidRPr="00644381">
        <w:rPr>
          <w:rFonts w:ascii="Times New Roman" w:hAnsi="Times New Roman" w:cs="Times New Roman"/>
        </w:rPr>
        <w:t>und</w:t>
      </w:r>
      <w:proofErr w:type="spellEnd"/>
      <w:r w:rsidRPr="00644381">
        <w:rPr>
          <w:rFonts w:ascii="Times New Roman" w:hAnsi="Times New Roman" w:cs="Times New Roman"/>
        </w:rPr>
        <w:t xml:space="preserve"> </w:t>
      </w:r>
      <w:proofErr w:type="spellStart"/>
      <w:r w:rsidRPr="00644381">
        <w:rPr>
          <w:rFonts w:ascii="Times New Roman" w:hAnsi="Times New Roman" w:cs="Times New Roman"/>
        </w:rPr>
        <w:t>Freiheit</w:t>
      </w:r>
      <w:proofErr w:type="spellEnd"/>
      <w:r w:rsidRPr="00644381">
        <w:rPr>
          <w:rFonts w:ascii="Times New Roman" w:hAnsi="Times New Roman" w:cs="Times New Roman"/>
        </w:rPr>
        <w:t xml:space="preserve"> p.2</w:t>
      </w:r>
    </w:p>
  </w:footnote>
  <w:footnote w:id="16">
    <w:p w14:paraId="1C40AD57" w14:textId="353E24F0" w:rsidR="006B6CFB" w:rsidRPr="00644381" w:rsidRDefault="006B6CFB" w:rsidP="00644381">
      <w:pPr>
        <w:pStyle w:val="Voetnoottekst"/>
        <w:jc w:val="both"/>
        <w:rPr>
          <w:rFonts w:ascii="Times New Roman" w:hAnsi="Times New Roman" w:cs="Times New Roman"/>
        </w:rPr>
      </w:pPr>
      <w:r w:rsidRPr="00644381">
        <w:rPr>
          <w:rStyle w:val="Voetnootmarkering"/>
          <w:rFonts w:ascii="Times New Roman" w:hAnsi="Times New Roman" w:cs="Times New Roman"/>
        </w:rPr>
        <w:footnoteRef/>
      </w:r>
      <w:r w:rsidRPr="00644381">
        <w:rPr>
          <w:rFonts w:ascii="Times New Roman" w:hAnsi="Times New Roman" w:cs="Times New Roman"/>
        </w:rPr>
        <w:t xml:space="preserve"> Verklaring EBG 2013</w:t>
      </w:r>
      <w:r w:rsidR="00DF76EA" w:rsidRPr="00644381">
        <w:rPr>
          <w:rFonts w:ascii="Times New Roman" w:hAnsi="Times New Roman" w:cs="Times New Roman"/>
        </w:rPr>
        <w:t xml:space="preserve">. Ik heb in de theologische commissie van de ECP opgemerkt hoe vanzelfsprekend “Broedergemeente-tradities” vereenzelvigd worden met de gewoonten en gebruiken, die in </w:t>
      </w:r>
      <w:proofErr w:type="spellStart"/>
      <w:r w:rsidR="00DF76EA" w:rsidRPr="00644381">
        <w:rPr>
          <w:rFonts w:ascii="Times New Roman" w:hAnsi="Times New Roman" w:cs="Times New Roman"/>
        </w:rPr>
        <w:t>Herrnhut</w:t>
      </w:r>
      <w:proofErr w:type="spellEnd"/>
      <w:r w:rsidR="00DF76EA" w:rsidRPr="00644381">
        <w:rPr>
          <w:rFonts w:ascii="Times New Roman" w:hAnsi="Times New Roman" w:cs="Times New Roman"/>
        </w:rPr>
        <w:t xml:space="preserve"> en andere Duitse gemeenten in de 18</w:t>
      </w:r>
      <w:r w:rsidR="00DF76EA" w:rsidRPr="00644381">
        <w:rPr>
          <w:rFonts w:ascii="Times New Roman" w:hAnsi="Times New Roman" w:cs="Times New Roman"/>
          <w:vertAlign w:val="superscript"/>
        </w:rPr>
        <w:t>e</w:t>
      </w:r>
      <w:r w:rsidR="00DF76EA" w:rsidRPr="00644381">
        <w:rPr>
          <w:rFonts w:ascii="Times New Roman" w:hAnsi="Times New Roman" w:cs="Times New Roman"/>
        </w:rPr>
        <w:t xml:space="preserve"> eeuw zijn ontstaan en hoe weinig zicht er is op ontwikkelingen van theologie en geloofsbeleving die in andere delen van de wereldwijde Broedergemeente zich hebben voorgedaan.</w:t>
      </w:r>
    </w:p>
  </w:footnote>
  <w:footnote w:id="17">
    <w:p w14:paraId="019F17DE" w14:textId="4AA5E610" w:rsidR="009771B4" w:rsidRPr="00644381" w:rsidRDefault="009771B4" w:rsidP="00644381">
      <w:pPr>
        <w:pStyle w:val="Voetnoottekst"/>
        <w:jc w:val="both"/>
        <w:rPr>
          <w:rFonts w:ascii="Times New Roman" w:hAnsi="Times New Roman" w:cs="Times New Roman"/>
          <w:lang w:val="en-GB"/>
        </w:rPr>
      </w:pPr>
      <w:r>
        <w:rPr>
          <w:rStyle w:val="Voetnootmarkering"/>
        </w:rPr>
        <w:footnoteRef/>
      </w:r>
      <w:r>
        <w:t xml:space="preserve"> </w:t>
      </w:r>
      <w:r w:rsidR="003F6E9E" w:rsidRPr="00644381">
        <w:rPr>
          <w:rFonts w:ascii="Times New Roman" w:hAnsi="Times New Roman" w:cs="Times New Roman"/>
        </w:rPr>
        <w:t>In Suriname i</w:t>
      </w:r>
      <w:r w:rsidR="00E67901" w:rsidRPr="00644381">
        <w:rPr>
          <w:rFonts w:ascii="Times New Roman" w:hAnsi="Times New Roman" w:cs="Times New Roman"/>
        </w:rPr>
        <w:t>s</w:t>
      </w:r>
      <w:r w:rsidR="003F6E9E" w:rsidRPr="00644381">
        <w:rPr>
          <w:rFonts w:ascii="Times New Roman" w:hAnsi="Times New Roman" w:cs="Times New Roman"/>
        </w:rPr>
        <w:t xml:space="preserve"> in de afgelopen decennia meer onderzoek naar de relatie van de theologie van de Broedergemeente en Winti gedaan. Ik noem b.v. </w:t>
      </w:r>
      <w:r w:rsidRPr="00644381">
        <w:rPr>
          <w:rFonts w:ascii="Times New Roman" w:hAnsi="Times New Roman" w:cs="Times New Roman"/>
        </w:rPr>
        <w:t>Johan Frits Jones, “</w:t>
      </w:r>
      <w:proofErr w:type="spellStart"/>
      <w:r w:rsidRPr="00644381">
        <w:rPr>
          <w:rFonts w:ascii="Times New Roman" w:hAnsi="Times New Roman" w:cs="Times New Roman"/>
        </w:rPr>
        <w:t>Kwakoe</w:t>
      </w:r>
      <w:proofErr w:type="spellEnd"/>
      <w:r w:rsidRPr="00644381">
        <w:rPr>
          <w:rFonts w:ascii="Times New Roman" w:hAnsi="Times New Roman" w:cs="Times New Roman"/>
        </w:rPr>
        <w:t xml:space="preserve"> en Christus: een beschouwing over de ontmoeting van de Afro-Amerikaanse cultuur en religie met de Hernhutter zending in Suriname”, 1981 en </w:t>
      </w:r>
      <w:r w:rsidR="00111C5B" w:rsidRPr="00644381">
        <w:rPr>
          <w:rFonts w:ascii="Times New Roman" w:hAnsi="Times New Roman" w:cs="Times New Roman"/>
        </w:rPr>
        <w:t xml:space="preserve">het </w:t>
      </w:r>
      <w:r w:rsidR="003F6E9E" w:rsidRPr="00644381">
        <w:rPr>
          <w:rFonts w:ascii="Times New Roman" w:hAnsi="Times New Roman" w:cs="Times New Roman"/>
        </w:rPr>
        <w:t xml:space="preserve">recente </w:t>
      </w:r>
      <w:r w:rsidRPr="00644381">
        <w:rPr>
          <w:rFonts w:ascii="Times New Roman" w:hAnsi="Times New Roman" w:cs="Times New Roman"/>
        </w:rPr>
        <w:t xml:space="preserve">proefschrift van Dr. </w:t>
      </w:r>
      <w:proofErr w:type="spellStart"/>
      <w:r w:rsidRPr="00644381">
        <w:rPr>
          <w:rFonts w:ascii="Times New Roman" w:hAnsi="Times New Roman" w:cs="Times New Roman"/>
        </w:rPr>
        <w:t>Roselien</w:t>
      </w:r>
      <w:proofErr w:type="spellEnd"/>
      <w:r w:rsidRPr="00644381">
        <w:rPr>
          <w:rFonts w:ascii="Times New Roman" w:hAnsi="Times New Roman" w:cs="Times New Roman"/>
        </w:rPr>
        <w:t xml:space="preserve"> </w:t>
      </w:r>
      <w:proofErr w:type="spellStart"/>
      <w:r w:rsidRPr="00644381">
        <w:rPr>
          <w:rFonts w:ascii="Times New Roman" w:hAnsi="Times New Roman" w:cs="Times New Roman"/>
        </w:rPr>
        <w:t>Zamuel</w:t>
      </w:r>
      <w:proofErr w:type="spellEnd"/>
      <w:r w:rsidRPr="00644381">
        <w:rPr>
          <w:rFonts w:ascii="Times New Roman" w:hAnsi="Times New Roman" w:cs="Times New Roman"/>
        </w:rPr>
        <w:t xml:space="preserve">-Rotgans, “The </w:t>
      </w:r>
      <w:proofErr w:type="spellStart"/>
      <w:r w:rsidRPr="00644381">
        <w:rPr>
          <w:rFonts w:ascii="Times New Roman" w:hAnsi="Times New Roman" w:cs="Times New Roman"/>
        </w:rPr>
        <w:t>Interaction</w:t>
      </w:r>
      <w:proofErr w:type="spellEnd"/>
      <w:r w:rsidRPr="00644381">
        <w:rPr>
          <w:rFonts w:ascii="Times New Roman" w:hAnsi="Times New Roman" w:cs="Times New Roman"/>
        </w:rPr>
        <w:t xml:space="preserve"> </w:t>
      </w:r>
      <w:proofErr w:type="spellStart"/>
      <w:r w:rsidRPr="00644381">
        <w:rPr>
          <w:rFonts w:ascii="Times New Roman" w:hAnsi="Times New Roman" w:cs="Times New Roman"/>
        </w:rPr>
        <w:t>between</w:t>
      </w:r>
      <w:proofErr w:type="spellEnd"/>
      <w:r w:rsidRPr="00644381">
        <w:rPr>
          <w:rFonts w:ascii="Times New Roman" w:hAnsi="Times New Roman" w:cs="Times New Roman"/>
        </w:rPr>
        <w:t xml:space="preserve"> </w:t>
      </w:r>
      <w:proofErr w:type="spellStart"/>
      <w:r w:rsidRPr="00644381">
        <w:rPr>
          <w:rFonts w:ascii="Times New Roman" w:hAnsi="Times New Roman" w:cs="Times New Roman"/>
        </w:rPr>
        <w:t>the</w:t>
      </w:r>
      <w:proofErr w:type="spellEnd"/>
      <w:r w:rsidRPr="00644381">
        <w:rPr>
          <w:rFonts w:ascii="Times New Roman" w:hAnsi="Times New Roman" w:cs="Times New Roman"/>
        </w:rPr>
        <w:t xml:space="preserve"> </w:t>
      </w:r>
      <w:proofErr w:type="spellStart"/>
      <w:r w:rsidRPr="00644381">
        <w:rPr>
          <w:rFonts w:ascii="Times New Roman" w:hAnsi="Times New Roman" w:cs="Times New Roman"/>
        </w:rPr>
        <w:t>Moravian</w:t>
      </w:r>
      <w:proofErr w:type="spellEnd"/>
      <w:r w:rsidRPr="00644381">
        <w:rPr>
          <w:rFonts w:ascii="Times New Roman" w:hAnsi="Times New Roman" w:cs="Times New Roman"/>
        </w:rPr>
        <w:t xml:space="preserve"> Mission </w:t>
      </w:r>
      <w:proofErr w:type="spellStart"/>
      <w:r w:rsidRPr="00644381">
        <w:rPr>
          <w:rFonts w:ascii="Times New Roman" w:hAnsi="Times New Roman" w:cs="Times New Roman"/>
        </w:rPr>
        <w:t>Theology</w:t>
      </w:r>
      <w:proofErr w:type="spellEnd"/>
      <w:r w:rsidRPr="00644381">
        <w:rPr>
          <w:rFonts w:ascii="Times New Roman" w:hAnsi="Times New Roman" w:cs="Times New Roman"/>
        </w:rPr>
        <w:t xml:space="preserve"> </w:t>
      </w:r>
      <w:proofErr w:type="spellStart"/>
      <w:r w:rsidRPr="00644381">
        <w:rPr>
          <w:rFonts w:ascii="Times New Roman" w:hAnsi="Times New Roman" w:cs="Times New Roman"/>
        </w:rPr>
        <w:t>and</w:t>
      </w:r>
      <w:proofErr w:type="spellEnd"/>
      <w:r w:rsidRPr="00644381">
        <w:rPr>
          <w:rFonts w:ascii="Times New Roman" w:hAnsi="Times New Roman" w:cs="Times New Roman"/>
        </w:rPr>
        <w:t xml:space="preserve"> </w:t>
      </w:r>
      <w:proofErr w:type="spellStart"/>
      <w:r w:rsidRPr="00644381">
        <w:rPr>
          <w:rFonts w:ascii="Times New Roman" w:hAnsi="Times New Roman" w:cs="Times New Roman"/>
        </w:rPr>
        <w:t>the</w:t>
      </w:r>
      <w:proofErr w:type="spellEnd"/>
      <w:r w:rsidRPr="00644381">
        <w:rPr>
          <w:rFonts w:ascii="Times New Roman" w:hAnsi="Times New Roman" w:cs="Times New Roman"/>
        </w:rPr>
        <w:t xml:space="preserve"> Afro-Traditional </w:t>
      </w:r>
      <w:proofErr w:type="spellStart"/>
      <w:r w:rsidRPr="00644381">
        <w:rPr>
          <w:rFonts w:ascii="Times New Roman" w:hAnsi="Times New Roman" w:cs="Times New Roman"/>
        </w:rPr>
        <w:t>Religion</w:t>
      </w:r>
      <w:proofErr w:type="spellEnd"/>
      <w:r w:rsidRPr="00644381">
        <w:rPr>
          <w:rFonts w:ascii="Times New Roman" w:hAnsi="Times New Roman" w:cs="Times New Roman"/>
        </w:rPr>
        <w:t xml:space="preserve"> in Suriname, </w:t>
      </w:r>
      <w:proofErr w:type="spellStart"/>
      <w:r w:rsidRPr="00644381">
        <w:rPr>
          <w:rFonts w:ascii="Times New Roman" w:hAnsi="Times New Roman" w:cs="Times New Roman"/>
        </w:rPr>
        <w:t>the</w:t>
      </w:r>
      <w:proofErr w:type="spellEnd"/>
      <w:r w:rsidRPr="00644381">
        <w:rPr>
          <w:rFonts w:ascii="Times New Roman" w:hAnsi="Times New Roman" w:cs="Times New Roman"/>
        </w:rPr>
        <w:t xml:space="preserve"> Winti. </w:t>
      </w:r>
      <w:r w:rsidRPr="00644381">
        <w:rPr>
          <w:rFonts w:ascii="Times New Roman" w:hAnsi="Times New Roman" w:cs="Times New Roman"/>
          <w:lang w:val="en-GB"/>
        </w:rPr>
        <w:t>Is Jesus welcome in the hut of the Afro-Surinamer?”, 2019</w:t>
      </w:r>
    </w:p>
  </w:footnote>
  <w:footnote w:id="18">
    <w:p w14:paraId="46974D9D" w14:textId="5D8A31D5" w:rsidR="00DA607A" w:rsidRPr="00644381" w:rsidRDefault="00DA607A" w:rsidP="00644381">
      <w:pPr>
        <w:pStyle w:val="Voetnoottekst"/>
        <w:jc w:val="both"/>
        <w:rPr>
          <w:rFonts w:ascii="Times New Roman" w:hAnsi="Times New Roman" w:cs="Times New Roman"/>
        </w:rPr>
      </w:pPr>
      <w:r w:rsidRPr="00644381">
        <w:rPr>
          <w:rStyle w:val="Voetnootmarkering"/>
          <w:rFonts w:ascii="Times New Roman" w:hAnsi="Times New Roman" w:cs="Times New Roman"/>
        </w:rPr>
        <w:footnoteRef/>
      </w:r>
      <w:r w:rsidRPr="00644381">
        <w:rPr>
          <w:rFonts w:ascii="Times New Roman" w:hAnsi="Times New Roman" w:cs="Times New Roman"/>
        </w:rPr>
        <w:t xml:space="preserve"> Verklaring EBG 2013</w:t>
      </w:r>
    </w:p>
  </w:footnote>
  <w:footnote w:id="19">
    <w:p w14:paraId="70455BE7" w14:textId="27B5D517" w:rsidR="008A19F3" w:rsidRPr="00644381" w:rsidRDefault="008A19F3" w:rsidP="00644381">
      <w:pPr>
        <w:pStyle w:val="Voetnoottekst"/>
        <w:jc w:val="both"/>
        <w:rPr>
          <w:rFonts w:ascii="Times New Roman" w:hAnsi="Times New Roman" w:cs="Times New Roman"/>
        </w:rPr>
      </w:pPr>
      <w:r w:rsidRPr="00644381">
        <w:rPr>
          <w:rStyle w:val="Voetnootmarkering"/>
          <w:rFonts w:ascii="Times New Roman" w:hAnsi="Times New Roman" w:cs="Times New Roman"/>
        </w:rPr>
        <w:footnoteRef/>
      </w:r>
      <w:r w:rsidRPr="00644381">
        <w:rPr>
          <w:rFonts w:ascii="Times New Roman" w:hAnsi="Times New Roman" w:cs="Times New Roman"/>
        </w:rPr>
        <w:t xml:space="preserve"> In onze zusterprovincie in Groot-Brittannië is dat anders, daar hebben van de vijf leden op dit moment twee een Caribische achtergrond.</w:t>
      </w:r>
    </w:p>
  </w:footnote>
  <w:footnote w:id="20">
    <w:p w14:paraId="7E9FE170" w14:textId="238AC2D0" w:rsidR="008A19F3" w:rsidRPr="00644381" w:rsidRDefault="008A19F3" w:rsidP="00644381">
      <w:pPr>
        <w:pStyle w:val="Voetnoottekst"/>
        <w:jc w:val="both"/>
        <w:rPr>
          <w:rFonts w:ascii="Times New Roman" w:hAnsi="Times New Roman" w:cs="Times New Roman"/>
        </w:rPr>
      </w:pPr>
      <w:r w:rsidRPr="00644381">
        <w:rPr>
          <w:rStyle w:val="Voetnootmarkering"/>
          <w:rFonts w:ascii="Times New Roman" w:hAnsi="Times New Roman" w:cs="Times New Roman"/>
        </w:rPr>
        <w:footnoteRef/>
      </w:r>
      <w:r w:rsidRPr="00644381">
        <w:rPr>
          <w:rFonts w:ascii="Times New Roman" w:hAnsi="Times New Roman" w:cs="Times New Roman"/>
        </w:rPr>
        <w:t xml:space="preserve"> Terwijl in Duitsland de Broedergemeente meer of min bewust </w:t>
      </w:r>
      <w:r w:rsidR="009339BC" w:rsidRPr="00644381">
        <w:rPr>
          <w:rFonts w:ascii="Times New Roman" w:hAnsi="Times New Roman" w:cs="Times New Roman"/>
        </w:rPr>
        <w:t>vrijwilligerskerk is</w:t>
      </w:r>
      <w:r w:rsidRPr="00644381">
        <w:rPr>
          <w:rFonts w:ascii="Times New Roman" w:hAnsi="Times New Roman" w:cs="Times New Roman"/>
          <w:color w:val="E84C22" w:themeColor="accent1"/>
        </w:rPr>
        <w:t xml:space="preserve"> </w:t>
      </w:r>
      <w:r w:rsidRPr="00644381">
        <w:rPr>
          <w:rFonts w:ascii="Times New Roman" w:hAnsi="Times New Roman" w:cs="Times New Roman"/>
        </w:rPr>
        <w:t xml:space="preserve">en in andere delen van de </w:t>
      </w:r>
      <w:r w:rsidR="009339BC" w:rsidRPr="00644381">
        <w:rPr>
          <w:rFonts w:ascii="Times New Roman" w:hAnsi="Times New Roman" w:cs="Times New Roman"/>
        </w:rPr>
        <w:t>kerk</w:t>
      </w:r>
      <w:r w:rsidRPr="00644381">
        <w:rPr>
          <w:rFonts w:ascii="Times New Roman" w:hAnsi="Times New Roman" w:cs="Times New Roman"/>
        </w:rPr>
        <w:t xml:space="preserve">provincie </w:t>
      </w:r>
      <w:r w:rsidR="009339BC" w:rsidRPr="00644381">
        <w:rPr>
          <w:rFonts w:ascii="Times New Roman" w:hAnsi="Times New Roman" w:cs="Times New Roman"/>
        </w:rPr>
        <w:t xml:space="preserve">een </w:t>
      </w:r>
      <w:r w:rsidRPr="00644381">
        <w:rPr>
          <w:rFonts w:ascii="Times New Roman" w:hAnsi="Times New Roman" w:cs="Times New Roman"/>
        </w:rPr>
        <w:t>gemeenschap binnen de grotere Protestantse kerk met eveneens een bewust besluit tot lidmaatsc</w:t>
      </w:r>
      <w:r w:rsidR="00111C5B" w:rsidRPr="00644381">
        <w:rPr>
          <w:rFonts w:ascii="Times New Roman" w:hAnsi="Times New Roman" w:cs="Times New Roman"/>
        </w:rPr>
        <w:t>h</w:t>
      </w:r>
      <w:r w:rsidRPr="00644381">
        <w:rPr>
          <w:rFonts w:ascii="Times New Roman" w:hAnsi="Times New Roman" w:cs="Times New Roman"/>
        </w:rPr>
        <w:t xml:space="preserve">ap, heb je in de Nederlandse gemeenten met een Surinaamse achtergrond veel zusters en broeders die zich lid van de Broedergemeente voelen, zonder actief te zijn (ook financieel vaak niet). Dit volkskerkelijke bewustzijn is </w:t>
      </w:r>
      <w:r w:rsidR="005A2FA7" w:rsidRPr="00644381">
        <w:rPr>
          <w:rFonts w:ascii="Times New Roman" w:hAnsi="Times New Roman" w:cs="Times New Roman"/>
        </w:rPr>
        <w:t>evenzeer</w:t>
      </w:r>
      <w:r w:rsidRPr="00644381">
        <w:rPr>
          <w:rFonts w:ascii="Times New Roman" w:hAnsi="Times New Roman" w:cs="Times New Roman"/>
        </w:rPr>
        <w:t xml:space="preserve"> een erfenis van onze gezamenlijke geschiedenis als de </w:t>
      </w:r>
      <w:r w:rsidR="009339BC" w:rsidRPr="00644381">
        <w:rPr>
          <w:rFonts w:ascii="Times New Roman" w:hAnsi="Times New Roman" w:cs="Times New Roman"/>
        </w:rPr>
        <w:t>bewuste keuze voor het kerklidmaatschap</w:t>
      </w:r>
      <w:r w:rsidRPr="00644381">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6DE9FD" w14:textId="5E1C6509" w:rsidR="00BB4A7A" w:rsidRPr="00BB4A7A" w:rsidRDefault="00BB4A7A">
    <w:pPr>
      <w:pStyle w:val="Koptekst"/>
      <w:rPr>
        <w:rFonts w:ascii="Times New Roman" w:hAnsi="Times New Roman" w:cs="Times New Roman"/>
        <w:sz w:val="20"/>
        <w:szCs w:val="20"/>
      </w:rPr>
    </w:pPr>
    <w:r w:rsidRPr="00BB4A7A">
      <w:rPr>
        <w:rFonts w:ascii="Times New Roman" w:hAnsi="Times New Roman" w:cs="Times New Roman"/>
        <w:sz w:val="20"/>
        <w:szCs w:val="20"/>
      </w:rPr>
      <w:t xml:space="preserve">Johannes </w:t>
    </w:r>
    <w:proofErr w:type="spellStart"/>
    <w:r w:rsidRPr="00BB4A7A">
      <w:rPr>
        <w:rFonts w:ascii="Times New Roman" w:hAnsi="Times New Roman" w:cs="Times New Roman"/>
        <w:sz w:val="20"/>
        <w:szCs w:val="20"/>
      </w:rPr>
      <w:t>Welschen</w:t>
    </w:r>
    <w:proofErr w:type="spellEnd"/>
    <w:r w:rsidRPr="00BB4A7A">
      <w:rPr>
        <w:rFonts w:ascii="Times New Roman" w:hAnsi="Times New Roman" w:cs="Times New Roman"/>
        <w:sz w:val="20"/>
        <w:szCs w:val="20"/>
      </w:rPr>
      <w:t xml:space="preserve"> Waarlijk vrij – geroepen om een gezamenlijke weg te gaan</w:t>
    </w:r>
  </w:p>
  <w:p w14:paraId="1644FDB5" w14:textId="77777777" w:rsidR="00BB4A7A" w:rsidRPr="00BB4A7A" w:rsidRDefault="00BB4A7A">
    <w:pPr>
      <w:pStyle w:val="Koptekst"/>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53CCA"/>
    <w:multiLevelType w:val="hybridMultilevel"/>
    <w:tmpl w:val="F32C73A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5C46EF9"/>
    <w:multiLevelType w:val="hybridMultilevel"/>
    <w:tmpl w:val="7AC2E76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21672378"/>
    <w:multiLevelType w:val="hybridMultilevel"/>
    <w:tmpl w:val="3086DA4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43D454B3"/>
    <w:multiLevelType w:val="hybridMultilevel"/>
    <w:tmpl w:val="D468148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6"/>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31A"/>
    <w:rsid w:val="00016BFA"/>
    <w:rsid w:val="000274BA"/>
    <w:rsid w:val="00035B2D"/>
    <w:rsid w:val="000410B6"/>
    <w:rsid w:val="0004744A"/>
    <w:rsid w:val="000933C9"/>
    <w:rsid w:val="000A341D"/>
    <w:rsid w:val="000A5B74"/>
    <w:rsid w:val="000F2132"/>
    <w:rsid w:val="00111C5B"/>
    <w:rsid w:val="00115056"/>
    <w:rsid w:val="00124057"/>
    <w:rsid w:val="00143A10"/>
    <w:rsid w:val="00147A54"/>
    <w:rsid w:val="001A0640"/>
    <w:rsid w:val="001A30A7"/>
    <w:rsid w:val="001C727E"/>
    <w:rsid w:val="001D72D6"/>
    <w:rsid w:val="00240235"/>
    <w:rsid w:val="00240368"/>
    <w:rsid w:val="002460CF"/>
    <w:rsid w:val="002471C5"/>
    <w:rsid w:val="00256508"/>
    <w:rsid w:val="00295374"/>
    <w:rsid w:val="002C61B4"/>
    <w:rsid w:val="002F1E98"/>
    <w:rsid w:val="002F2A4C"/>
    <w:rsid w:val="0033522E"/>
    <w:rsid w:val="00357062"/>
    <w:rsid w:val="00390478"/>
    <w:rsid w:val="003A4475"/>
    <w:rsid w:val="003E790F"/>
    <w:rsid w:val="003F6E9E"/>
    <w:rsid w:val="00405597"/>
    <w:rsid w:val="00410920"/>
    <w:rsid w:val="00437493"/>
    <w:rsid w:val="00444683"/>
    <w:rsid w:val="0044637B"/>
    <w:rsid w:val="0045713E"/>
    <w:rsid w:val="004D58F2"/>
    <w:rsid w:val="00501952"/>
    <w:rsid w:val="00531661"/>
    <w:rsid w:val="00581762"/>
    <w:rsid w:val="00585F91"/>
    <w:rsid w:val="005A2FA7"/>
    <w:rsid w:val="005B038B"/>
    <w:rsid w:val="005D00BB"/>
    <w:rsid w:val="005D647F"/>
    <w:rsid w:val="00606F2A"/>
    <w:rsid w:val="00644381"/>
    <w:rsid w:val="006A4DEC"/>
    <w:rsid w:val="006B069C"/>
    <w:rsid w:val="006B6CFB"/>
    <w:rsid w:val="006E7F24"/>
    <w:rsid w:val="007118D1"/>
    <w:rsid w:val="007248DE"/>
    <w:rsid w:val="00777934"/>
    <w:rsid w:val="00792E0A"/>
    <w:rsid w:val="007B36EF"/>
    <w:rsid w:val="007D1012"/>
    <w:rsid w:val="007D53E4"/>
    <w:rsid w:val="007E4C67"/>
    <w:rsid w:val="00822BCD"/>
    <w:rsid w:val="00832D33"/>
    <w:rsid w:val="00836352"/>
    <w:rsid w:val="00841C58"/>
    <w:rsid w:val="00851A5F"/>
    <w:rsid w:val="00882742"/>
    <w:rsid w:val="008831AC"/>
    <w:rsid w:val="00890B2C"/>
    <w:rsid w:val="00893D64"/>
    <w:rsid w:val="00896639"/>
    <w:rsid w:val="008A0AC7"/>
    <w:rsid w:val="008A19F3"/>
    <w:rsid w:val="008B6850"/>
    <w:rsid w:val="008C129F"/>
    <w:rsid w:val="009078DA"/>
    <w:rsid w:val="00907D9A"/>
    <w:rsid w:val="009144BA"/>
    <w:rsid w:val="009205BA"/>
    <w:rsid w:val="009339BC"/>
    <w:rsid w:val="009367F7"/>
    <w:rsid w:val="00967CB8"/>
    <w:rsid w:val="009771B4"/>
    <w:rsid w:val="009A677F"/>
    <w:rsid w:val="009A6FAA"/>
    <w:rsid w:val="009B1A09"/>
    <w:rsid w:val="009D1D1F"/>
    <w:rsid w:val="009F3EC2"/>
    <w:rsid w:val="00A015A8"/>
    <w:rsid w:val="00A17A74"/>
    <w:rsid w:val="00A46C17"/>
    <w:rsid w:val="00A669D9"/>
    <w:rsid w:val="00A67959"/>
    <w:rsid w:val="00A829E5"/>
    <w:rsid w:val="00A83F29"/>
    <w:rsid w:val="00AA23A2"/>
    <w:rsid w:val="00AA4EF0"/>
    <w:rsid w:val="00B2331A"/>
    <w:rsid w:val="00B269D2"/>
    <w:rsid w:val="00B361DC"/>
    <w:rsid w:val="00B94088"/>
    <w:rsid w:val="00BB2B5C"/>
    <w:rsid w:val="00BB4A7A"/>
    <w:rsid w:val="00BC3B15"/>
    <w:rsid w:val="00BC535B"/>
    <w:rsid w:val="00BD1860"/>
    <w:rsid w:val="00BF5676"/>
    <w:rsid w:val="00C06545"/>
    <w:rsid w:val="00C14B9D"/>
    <w:rsid w:val="00C36924"/>
    <w:rsid w:val="00C45737"/>
    <w:rsid w:val="00C529E4"/>
    <w:rsid w:val="00C53B32"/>
    <w:rsid w:val="00C6261C"/>
    <w:rsid w:val="00C76E02"/>
    <w:rsid w:val="00C927B9"/>
    <w:rsid w:val="00CA4EA8"/>
    <w:rsid w:val="00CF2A67"/>
    <w:rsid w:val="00D10F77"/>
    <w:rsid w:val="00D43C2B"/>
    <w:rsid w:val="00D532A2"/>
    <w:rsid w:val="00DA607A"/>
    <w:rsid w:val="00DC2C23"/>
    <w:rsid w:val="00DD27E7"/>
    <w:rsid w:val="00DE3B83"/>
    <w:rsid w:val="00DF76EA"/>
    <w:rsid w:val="00E0520A"/>
    <w:rsid w:val="00E31668"/>
    <w:rsid w:val="00E54FBD"/>
    <w:rsid w:val="00E67901"/>
    <w:rsid w:val="00EA4B2D"/>
    <w:rsid w:val="00F031AD"/>
    <w:rsid w:val="00F160ED"/>
    <w:rsid w:val="00F20031"/>
    <w:rsid w:val="00F409D3"/>
    <w:rsid w:val="00F50C95"/>
    <w:rsid w:val="00F73BEC"/>
    <w:rsid w:val="00F77E4A"/>
    <w:rsid w:val="00F86A7E"/>
    <w:rsid w:val="00F90923"/>
    <w:rsid w:val="00F90EB4"/>
    <w:rsid w:val="00F94060"/>
    <w:rsid w:val="00FB0895"/>
    <w:rsid w:val="00FB1E64"/>
    <w:rsid w:val="00FC0944"/>
    <w:rsid w:val="00FF3266"/>
    <w:rsid w:val="00FF5B0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A65107"/>
  <w15:chartTrackingRefBased/>
  <w15:docId w15:val="{43D19DBE-A4D1-472F-A751-C276DFEB3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7E4C67"/>
    <w:pPr>
      <w:spacing w:after="120" w:line="240" w:lineRule="auto"/>
    </w:pPr>
  </w:style>
  <w:style w:type="paragraph" w:styleId="Kop1">
    <w:name w:val="heading 1"/>
    <w:basedOn w:val="Standaard"/>
    <w:next w:val="Standaard"/>
    <w:link w:val="Kop1Char"/>
    <w:uiPriority w:val="9"/>
    <w:qFormat/>
    <w:rsid w:val="006E7F24"/>
    <w:pPr>
      <w:keepNext/>
      <w:keepLines/>
      <w:spacing w:before="240" w:after="0"/>
      <w:outlineLvl w:val="0"/>
    </w:pPr>
    <w:rPr>
      <w:rFonts w:asciiTheme="majorHAnsi" w:eastAsiaTheme="majorEastAsia" w:hAnsiTheme="majorHAnsi" w:cstheme="majorBidi"/>
      <w:b/>
      <w:bCs/>
      <w:color w:val="B43412" w:themeColor="accent1" w:themeShade="BF"/>
      <w:sz w:val="28"/>
      <w:szCs w:val="28"/>
    </w:rPr>
  </w:style>
  <w:style w:type="paragraph" w:styleId="Kop2">
    <w:name w:val="heading 2"/>
    <w:basedOn w:val="Standaard"/>
    <w:next w:val="Standaard"/>
    <w:link w:val="Kop2Char"/>
    <w:uiPriority w:val="9"/>
    <w:unhideWhenUsed/>
    <w:qFormat/>
    <w:rsid w:val="00F77E4A"/>
    <w:pPr>
      <w:keepNext/>
      <w:keepLines/>
      <w:spacing w:before="200" w:after="0"/>
      <w:outlineLvl w:val="1"/>
    </w:pPr>
    <w:rPr>
      <w:rFonts w:asciiTheme="majorHAnsi" w:eastAsiaTheme="majorEastAsia" w:hAnsiTheme="majorHAnsi" w:cstheme="majorBidi"/>
      <w:b/>
      <w:bCs/>
      <w:color w:val="E84C22" w:themeColor="accent1"/>
      <w:sz w:val="26"/>
      <w:szCs w:val="26"/>
    </w:rPr>
  </w:style>
  <w:style w:type="paragraph" w:styleId="Kop3">
    <w:name w:val="heading 3"/>
    <w:basedOn w:val="Standaard"/>
    <w:next w:val="Standaard"/>
    <w:link w:val="Kop3Char"/>
    <w:uiPriority w:val="9"/>
    <w:unhideWhenUsed/>
    <w:qFormat/>
    <w:rsid w:val="00F77E4A"/>
    <w:pPr>
      <w:keepNext/>
      <w:keepLines/>
      <w:spacing w:before="200" w:after="0"/>
      <w:outlineLvl w:val="2"/>
    </w:pPr>
    <w:rPr>
      <w:rFonts w:asciiTheme="majorHAnsi" w:eastAsiaTheme="majorEastAsia" w:hAnsiTheme="majorHAnsi" w:cstheme="majorBidi"/>
      <w:b/>
      <w:bCs/>
      <w:color w:val="E84C22" w:themeColor="accent1"/>
    </w:rPr>
  </w:style>
  <w:style w:type="paragraph" w:styleId="Kop4">
    <w:name w:val="heading 4"/>
    <w:basedOn w:val="Standaard"/>
    <w:next w:val="Standaard"/>
    <w:link w:val="Kop4Char"/>
    <w:uiPriority w:val="9"/>
    <w:semiHidden/>
    <w:unhideWhenUsed/>
    <w:qFormat/>
    <w:rsid w:val="00F77E4A"/>
    <w:pPr>
      <w:keepNext/>
      <w:keepLines/>
      <w:spacing w:before="200" w:after="0"/>
      <w:outlineLvl w:val="3"/>
    </w:pPr>
    <w:rPr>
      <w:rFonts w:asciiTheme="majorHAnsi" w:eastAsiaTheme="majorEastAsia" w:hAnsiTheme="majorHAnsi" w:cstheme="majorBidi"/>
      <w:b/>
      <w:bCs/>
      <w:i/>
      <w:iCs/>
      <w:color w:val="E84C22" w:themeColor="accent1"/>
    </w:rPr>
  </w:style>
  <w:style w:type="paragraph" w:styleId="Kop5">
    <w:name w:val="heading 5"/>
    <w:basedOn w:val="Standaard"/>
    <w:next w:val="Standaard"/>
    <w:link w:val="Kop5Char"/>
    <w:uiPriority w:val="9"/>
    <w:semiHidden/>
    <w:unhideWhenUsed/>
    <w:qFormat/>
    <w:rsid w:val="00F77E4A"/>
    <w:pPr>
      <w:keepNext/>
      <w:keepLines/>
      <w:spacing w:before="200" w:after="0"/>
      <w:outlineLvl w:val="4"/>
    </w:pPr>
    <w:rPr>
      <w:rFonts w:asciiTheme="majorHAnsi" w:eastAsiaTheme="majorEastAsia" w:hAnsiTheme="majorHAnsi" w:cstheme="majorBidi"/>
      <w:color w:val="77230C" w:themeColor="accent1" w:themeShade="7F"/>
    </w:rPr>
  </w:style>
  <w:style w:type="paragraph" w:styleId="Kop6">
    <w:name w:val="heading 6"/>
    <w:basedOn w:val="Standaard"/>
    <w:next w:val="Standaard"/>
    <w:link w:val="Kop6Char"/>
    <w:uiPriority w:val="9"/>
    <w:semiHidden/>
    <w:unhideWhenUsed/>
    <w:qFormat/>
    <w:rsid w:val="00F77E4A"/>
    <w:pPr>
      <w:keepNext/>
      <w:keepLines/>
      <w:spacing w:before="200" w:after="0"/>
      <w:outlineLvl w:val="5"/>
    </w:pPr>
    <w:rPr>
      <w:rFonts w:asciiTheme="majorHAnsi" w:eastAsiaTheme="majorEastAsia" w:hAnsiTheme="majorHAnsi" w:cstheme="majorBidi"/>
      <w:i/>
      <w:iCs/>
      <w:color w:val="77230C" w:themeColor="accent1" w:themeShade="7F"/>
    </w:rPr>
  </w:style>
  <w:style w:type="paragraph" w:styleId="Kop7">
    <w:name w:val="heading 7"/>
    <w:basedOn w:val="Standaard"/>
    <w:next w:val="Standaard"/>
    <w:link w:val="Kop7Char"/>
    <w:uiPriority w:val="9"/>
    <w:semiHidden/>
    <w:unhideWhenUsed/>
    <w:qFormat/>
    <w:rsid w:val="00F77E4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F77E4A"/>
    <w:pPr>
      <w:keepNext/>
      <w:keepLines/>
      <w:spacing w:before="200" w:after="0"/>
      <w:outlineLvl w:val="7"/>
    </w:pPr>
    <w:rPr>
      <w:rFonts w:asciiTheme="majorHAnsi" w:eastAsiaTheme="majorEastAsia" w:hAnsiTheme="majorHAnsi" w:cstheme="majorBidi"/>
      <w:color w:val="E84C22" w:themeColor="accent1"/>
      <w:sz w:val="20"/>
      <w:szCs w:val="20"/>
    </w:rPr>
  </w:style>
  <w:style w:type="paragraph" w:styleId="Kop9">
    <w:name w:val="heading 9"/>
    <w:basedOn w:val="Standaard"/>
    <w:next w:val="Standaard"/>
    <w:link w:val="Kop9Char"/>
    <w:uiPriority w:val="9"/>
    <w:semiHidden/>
    <w:unhideWhenUsed/>
    <w:qFormat/>
    <w:rsid w:val="00F77E4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E7F24"/>
    <w:rPr>
      <w:rFonts w:asciiTheme="majorHAnsi" w:eastAsiaTheme="majorEastAsia" w:hAnsiTheme="majorHAnsi" w:cstheme="majorBidi"/>
      <w:b/>
      <w:bCs/>
      <w:color w:val="B43412" w:themeColor="accent1" w:themeShade="BF"/>
      <w:sz w:val="28"/>
      <w:szCs w:val="28"/>
    </w:rPr>
  </w:style>
  <w:style w:type="character" w:customStyle="1" w:styleId="Kop2Char">
    <w:name w:val="Kop 2 Char"/>
    <w:basedOn w:val="Standaardalinea-lettertype"/>
    <w:link w:val="Kop2"/>
    <w:uiPriority w:val="9"/>
    <w:rsid w:val="00F77E4A"/>
    <w:rPr>
      <w:rFonts w:asciiTheme="majorHAnsi" w:eastAsiaTheme="majorEastAsia" w:hAnsiTheme="majorHAnsi" w:cstheme="majorBidi"/>
      <w:b/>
      <w:bCs/>
      <w:color w:val="E84C22" w:themeColor="accent1"/>
      <w:sz w:val="26"/>
      <w:szCs w:val="26"/>
    </w:rPr>
  </w:style>
  <w:style w:type="character" w:customStyle="1" w:styleId="Kop3Char">
    <w:name w:val="Kop 3 Char"/>
    <w:basedOn w:val="Standaardalinea-lettertype"/>
    <w:link w:val="Kop3"/>
    <w:uiPriority w:val="9"/>
    <w:rsid w:val="00F77E4A"/>
    <w:rPr>
      <w:rFonts w:asciiTheme="majorHAnsi" w:eastAsiaTheme="majorEastAsia" w:hAnsiTheme="majorHAnsi" w:cstheme="majorBidi"/>
      <w:b/>
      <w:bCs/>
      <w:color w:val="E84C22" w:themeColor="accent1"/>
    </w:rPr>
  </w:style>
  <w:style w:type="character" w:customStyle="1" w:styleId="Kop4Char">
    <w:name w:val="Kop 4 Char"/>
    <w:basedOn w:val="Standaardalinea-lettertype"/>
    <w:link w:val="Kop4"/>
    <w:uiPriority w:val="9"/>
    <w:semiHidden/>
    <w:rsid w:val="00F77E4A"/>
    <w:rPr>
      <w:rFonts w:asciiTheme="majorHAnsi" w:eastAsiaTheme="majorEastAsia" w:hAnsiTheme="majorHAnsi" w:cstheme="majorBidi"/>
      <w:b/>
      <w:bCs/>
      <w:i/>
      <w:iCs/>
      <w:color w:val="E84C22" w:themeColor="accent1"/>
    </w:rPr>
  </w:style>
  <w:style w:type="character" w:customStyle="1" w:styleId="Kop5Char">
    <w:name w:val="Kop 5 Char"/>
    <w:basedOn w:val="Standaardalinea-lettertype"/>
    <w:link w:val="Kop5"/>
    <w:uiPriority w:val="9"/>
    <w:semiHidden/>
    <w:rsid w:val="00F77E4A"/>
    <w:rPr>
      <w:rFonts w:asciiTheme="majorHAnsi" w:eastAsiaTheme="majorEastAsia" w:hAnsiTheme="majorHAnsi" w:cstheme="majorBidi"/>
      <w:color w:val="77230C" w:themeColor="accent1" w:themeShade="7F"/>
    </w:rPr>
  </w:style>
  <w:style w:type="character" w:customStyle="1" w:styleId="Kop6Char">
    <w:name w:val="Kop 6 Char"/>
    <w:basedOn w:val="Standaardalinea-lettertype"/>
    <w:link w:val="Kop6"/>
    <w:uiPriority w:val="9"/>
    <w:semiHidden/>
    <w:rsid w:val="00F77E4A"/>
    <w:rPr>
      <w:rFonts w:asciiTheme="majorHAnsi" w:eastAsiaTheme="majorEastAsia" w:hAnsiTheme="majorHAnsi" w:cstheme="majorBidi"/>
      <w:i/>
      <w:iCs/>
      <w:color w:val="77230C" w:themeColor="accent1" w:themeShade="7F"/>
    </w:rPr>
  </w:style>
  <w:style w:type="character" w:customStyle="1" w:styleId="Kop7Char">
    <w:name w:val="Kop 7 Char"/>
    <w:basedOn w:val="Standaardalinea-lettertype"/>
    <w:link w:val="Kop7"/>
    <w:uiPriority w:val="9"/>
    <w:semiHidden/>
    <w:rsid w:val="00F77E4A"/>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F77E4A"/>
    <w:rPr>
      <w:rFonts w:asciiTheme="majorHAnsi" w:eastAsiaTheme="majorEastAsia" w:hAnsiTheme="majorHAnsi" w:cstheme="majorBidi"/>
      <w:color w:val="E84C22" w:themeColor="accent1"/>
      <w:sz w:val="20"/>
      <w:szCs w:val="20"/>
    </w:rPr>
  </w:style>
  <w:style w:type="character" w:customStyle="1" w:styleId="Kop9Char">
    <w:name w:val="Kop 9 Char"/>
    <w:basedOn w:val="Standaardalinea-lettertype"/>
    <w:link w:val="Kop9"/>
    <w:uiPriority w:val="9"/>
    <w:semiHidden/>
    <w:rsid w:val="00F77E4A"/>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F77E4A"/>
    <w:rPr>
      <w:b/>
      <w:bCs/>
      <w:color w:val="E84C22" w:themeColor="accent1"/>
      <w:sz w:val="18"/>
      <w:szCs w:val="18"/>
    </w:rPr>
  </w:style>
  <w:style w:type="paragraph" w:styleId="Titel">
    <w:name w:val="Title"/>
    <w:basedOn w:val="Standaard"/>
    <w:next w:val="Standaard"/>
    <w:link w:val="TitelChar"/>
    <w:uiPriority w:val="10"/>
    <w:qFormat/>
    <w:rsid w:val="00F77E4A"/>
    <w:pPr>
      <w:pBdr>
        <w:bottom w:val="single" w:sz="8" w:space="4" w:color="E84C22" w:themeColor="accent1"/>
      </w:pBdr>
      <w:spacing w:after="300"/>
      <w:contextualSpacing/>
    </w:pPr>
    <w:rPr>
      <w:rFonts w:asciiTheme="majorHAnsi" w:eastAsiaTheme="majorEastAsia" w:hAnsiTheme="majorHAnsi" w:cstheme="majorBidi"/>
      <w:color w:val="3B3B34" w:themeColor="text2" w:themeShade="BF"/>
      <w:spacing w:val="5"/>
      <w:sz w:val="52"/>
      <w:szCs w:val="52"/>
    </w:rPr>
  </w:style>
  <w:style w:type="character" w:customStyle="1" w:styleId="TitelChar">
    <w:name w:val="Titel Char"/>
    <w:basedOn w:val="Standaardalinea-lettertype"/>
    <w:link w:val="Titel"/>
    <w:uiPriority w:val="10"/>
    <w:rsid w:val="00F77E4A"/>
    <w:rPr>
      <w:rFonts w:asciiTheme="majorHAnsi" w:eastAsiaTheme="majorEastAsia" w:hAnsiTheme="majorHAnsi" w:cstheme="majorBidi"/>
      <w:color w:val="3B3B34" w:themeColor="text2" w:themeShade="BF"/>
      <w:spacing w:val="5"/>
      <w:sz w:val="52"/>
      <w:szCs w:val="52"/>
    </w:rPr>
  </w:style>
  <w:style w:type="paragraph" w:styleId="Ondertitel">
    <w:name w:val="Subtitle"/>
    <w:basedOn w:val="Standaard"/>
    <w:next w:val="Standaard"/>
    <w:link w:val="OndertitelChar"/>
    <w:uiPriority w:val="11"/>
    <w:qFormat/>
    <w:rsid w:val="00F77E4A"/>
    <w:pPr>
      <w:numPr>
        <w:ilvl w:val="1"/>
      </w:numPr>
    </w:pPr>
    <w:rPr>
      <w:rFonts w:asciiTheme="majorHAnsi" w:eastAsiaTheme="majorEastAsia" w:hAnsiTheme="majorHAnsi" w:cstheme="majorBidi"/>
      <w:i/>
      <w:iCs/>
      <w:color w:val="E84C22" w:themeColor="accent1"/>
      <w:spacing w:val="15"/>
      <w:sz w:val="24"/>
      <w:szCs w:val="24"/>
    </w:rPr>
  </w:style>
  <w:style w:type="character" w:customStyle="1" w:styleId="OndertitelChar">
    <w:name w:val="Ondertitel Char"/>
    <w:basedOn w:val="Standaardalinea-lettertype"/>
    <w:link w:val="Ondertitel"/>
    <w:uiPriority w:val="11"/>
    <w:rsid w:val="00F77E4A"/>
    <w:rPr>
      <w:rFonts w:asciiTheme="majorHAnsi" w:eastAsiaTheme="majorEastAsia" w:hAnsiTheme="majorHAnsi" w:cstheme="majorBidi"/>
      <w:i/>
      <w:iCs/>
      <w:color w:val="E84C22" w:themeColor="accent1"/>
      <w:spacing w:val="15"/>
      <w:sz w:val="24"/>
      <w:szCs w:val="24"/>
    </w:rPr>
  </w:style>
  <w:style w:type="character" w:styleId="Zwaar">
    <w:name w:val="Strong"/>
    <w:basedOn w:val="Standaardalinea-lettertype"/>
    <w:uiPriority w:val="22"/>
    <w:qFormat/>
    <w:rsid w:val="00F77E4A"/>
    <w:rPr>
      <w:b/>
      <w:bCs/>
    </w:rPr>
  </w:style>
  <w:style w:type="character" w:styleId="Nadruk">
    <w:name w:val="Emphasis"/>
    <w:basedOn w:val="Standaardalinea-lettertype"/>
    <w:uiPriority w:val="20"/>
    <w:qFormat/>
    <w:rsid w:val="00F77E4A"/>
    <w:rPr>
      <w:i/>
      <w:iCs/>
    </w:rPr>
  </w:style>
  <w:style w:type="paragraph" w:styleId="Geenafstand">
    <w:name w:val="No Spacing"/>
    <w:uiPriority w:val="1"/>
    <w:qFormat/>
    <w:rsid w:val="00F77E4A"/>
    <w:pPr>
      <w:spacing w:after="0" w:line="240" w:lineRule="auto"/>
    </w:pPr>
  </w:style>
  <w:style w:type="paragraph" w:styleId="Citaat">
    <w:name w:val="Quote"/>
    <w:basedOn w:val="Standaard"/>
    <w:next w:val="Standaard"/>
    <w:link w:val="CitaatChar"/>
    <w:uiPriority w:val="29"/>
    <w:qFormat/>
    <w:rsid w:val="00F77E4A"/>
    <w:rPr>
      <w:i/>
      <w:iCs/>
      <w:color w:val="000000" w:themeColor="text1"/>
    </w:rPr>
  </w:style>
  <w:style w:type="character" w:customStyle="1" w:styleId="CitaatChar">
    <w:name w:val="Citaat Char"/>
    <w:basedOn w:val="Standaardalinea-lettertype"/>
    <w:link w:val="Citaat"/>
    <w:uiPriority w:val="29"/>
    <w:rsid w:val="00F77E4A"/>
    <w:rPr>
      <w:i/>
      <w:iCs/>
      <w:color w:val="000000" w:themeColor="text1"/>
    </w:rPr>
  </w:style>
  <w:style w:type="paragraph" w:styleId="Duidelijkcitaat">
    <w:name w:val="Intense Quote"/>
    <w:basedOn w:val="Standaard"/>
    <w:next w:val="Standaard"/>
    <w:link w:val="DuidelijkcitaatChar"/>
    <w:uiPriority w:val="30"/>
    <w:qFormat/>
    <w:rsid w:val="00F77E4A"/>
    <w:pPr>
      <w:pBdr>
        <w:bottom w:val="single" w:sz="4" w:space="4" w:color="E84C22" w:themeColor="accent1"/>
      </w:pBdr>
      <w:spacing w:before="200" w:after="280"/>
      <w:ind w:left="936" w:right="936"/>
    </w:pPr>
    <w:rPr>
      <w:b/>
      <w:bCs/>
      <w:i/>
      <w:iCs/>
      <w:color w:val="E84C22" w:themeColor="accent1"/>
    </w:rPr>
  </w:style>
  <w:style w:type="character" w:customStyle="1" w:styleId="DuidelijkcitaatChar">
    <w:name w:val="Duidelijk citaat Char"/>
    <w:basedOn w:val="Standaardalinea-lettertype"/>
    <w:link w:val="Duidelijkcitaat"/>
    <w:uiPriority w:val="30"/>
    <w:rsid w:val="00F77E4A"/>
    <w:rPr>
      <w:b/>
      <w:bCs/>
      <w:i/>
      <w:iCs/>
      <w:color w:val="E84C22" w:themeColor="accent1"/>
    </w:rPr>
  </w:style>
  <w:style w:type="character" w:styleId="Subtielebenadrukking">
    <w:name w:val="Subtle Emphasis"/>
    <w:basedOn w:val="Standaardalinea-lettertype"/>
    <w:uiPriority w:val="19"/>
    <w:qFormat/>
    <w:rsid w:val="00F77E4A"/>
    <w:rPr>
      <w:i/>
      <w:iCs/>
      <w:color w:val="808080" w:themeColor="text1" w:themeTint="7F"/>
    </w:rPr>
  </w:style>
  <w:style w:type="character" w:styleId="Intensievebenadrukking">
    <w:name w:val="Intense Emphasis"/>
    <w:basedOn w:val="Standaardalinea-lettertype"/>
    <w:uiPriority w:val="21"/>
    <w:qFormat/>
    <w:rsid w:val="00F77E4A"/>
    <w:rPr>
      <w:b/>
      <w:bCs/>
      <w:i/>
      <w:iCs/>
      <w:color w:val="E84C22" w:themeColor="accent1"/>
    </w:rPr>
  </w:style>
  <w:style w:type="character" w:styleId="Subtieleverwijzing">
    <w:name w:val="Subtle Reference"/>
    <w:basedOn w:val="Standaardalinea-lettertype"/>
    <w:uiPriority w:val="31"/>
    <w:qFormat/>
    <w:rsid w:val="00F77E4A"/>
    <w:rPr>
      <w:smallCaps/>
      <w:color w:val="FFBD47" w:themeColor="accent2"/>
      <w:u w:val="single"/>
    </w:rPr>
  </w:style>
  <w:style w:type="character" w:styleId="Intensieveverwijzing">
    <w:name w:val="Intense Reference"/>
    <w:basedOn w:val="Standaardalinea-lettertype"/>
    <w:uiPriority w:val="32"/>
    <w:qFormat/>
    <w:rsid w:val="00F77E4A"/>
    <w:rPr>
      <w:b/>
      <w:bCs/>
      <w:smallCaps/>
      <w:color w:val="FFBD47" w:themeColor="accent2"/>
      <w:spacing w:val="5"/>
      <w:u w:val="single"/>
    </w:rPr>
  </w:style>
  <w:style w:type="character" w:styleId="Titelvanboek">
    <w:name w:val="Book Title"/>
    <w:basedOn w:val="Standaardalinea-lettertype"/>
    <w:uiPriority w:val="33"/>
    <w:qFormat/>
    <w:rsid w:val="00F77E4A"/>
    <w:rPr>
      <w:b/>
      <w:bCs/>
      <w:smallCaps/>
      <w:spacing w:val="5"/>
    </w:rPr>
  </w:style>
  <w:style w:type="paragraph" w:styleId="Kopvaninhoudsopgave">
    <w:name w:val="TOC Heading"/>
    <w:basedOn w:val="Kop1"/>
    <w:next w:val="Standaard"/>
    <w:uiPriority w:val="39"/>
    <w:unhideWhenUsed/>
    <w:qFormat/>
    <w:rsid w:val="00F77E4A"/>
    <w:pPr>
      <w:outlineLvl w:val="9"/>
    </w:pPr>
  </w:style>
  <w:style w:type="paragraph" w:styleId="Lijstalinea">
    <w:name w:val="List Paragraph"/>
    <w:basedOn w:val="Standaard"/>
    <w:uiPriority w:val="34"/>
    <w:qFormat/>
    <w:rsid w:val="00B2331A"/>
    <w:pPr>
      <w:ind w:left="720"/>
      <w:contextualSpacing/>
    </w:pPr>
  </w:style>
  <w:style w:type="paragraph" w:styleId="Inhopg2">
    <w:name w:val="toc 2"/>
    <w:basedOn w:val="Standaard"/>
    <w:next w:val="Standaard"/>
    <w:autoRedefine/>
    <w:uiPriority w:val="39"/>
    <w:unhideWhenUsed/>
    <w:rsid w:val="00F77E4A"/>
    <w:pPr>
      <w:spacing w:after="100" w:line="259" w:lineRule="auto"/>
      <w:ind w:left="220"/>
    </w:pPr>
    <w:rPr>
      <w:rFonts w:cs="Times New Roman"/>
      <w:lang w:eastAsia="nl-NL"/>
    </w:rPr>
  </w:style>
  <w:style w:type="paragraph" w:styleId="Inhopg1">
    <w:name w:val="toc 1"/>
    <w:basedOn w:val="Standaard"/>
    <w:next w:val="Standaard"/>
    <w:autoRedefine/>
    <w:uiPriority w:val="39"/>
    <w:unhideWhenUsed/>
    <w:rsid w:val="00F77E4A"/>
    <w:pPr>
      <w:spacing w:after="100" w:line="259" w:lineRule="auto"/>
    </w:pPr>
    <w:rPr>
      <w:rFonts w:cs="Times New Roman"/>
      <w:lang w:eastAsia="nl-NL"/>
    </w:rPr>
  </w:style>
  <w:style w:type="paragraph" w:styleId="Inhopg3">
    <w:name w:val="toc 3"/>
    <w:basedOn w:val="Standaard"/>
    <w:next w:val="Standaard"/>
    <w:autoRedefine/>
    <w:uiPriority w:val="39"/>
    <w:unhideWhenUsed/>
    <w:rsid w:val="00F77E4A"/>
    <w:pPr>
      <w:spacing w:after="100" w:line="259" w:lineRule="auto"/>
      <w:ind w:left="440"/>
    </w:pPr>
    <w:rPr>
      <w:rFonts w:cs="Times New Roman"/>
      <w:lang w:eastAsia="nl-NL"/>
    </w:rPr>
  </w:style>
  <w:style w:type="character" w:styleId="Hyperlink">
    <w:name w:val="Hyperlink"/>
    <w:basedOn w:val="Standaardalinea-lettertype"/>
    <w:uiPriority w:val="99"/>
    <w:unhideWhenUsed/>
    <w:rsid w:val="00F77E4A"/>
    <w:rPr>
      <w:color w:val="CC9900" w:themeColor="hyperlink"/>
      <w:u w:val="single"/>
    </w:rPr>
  </w:style>
  <w:style w:type="paragraph" w:styleId="Voetnoottekst">
    <w:name w:val="footnote text"/>
    <w:basedOn w:val="Standaard"/>
    <w:link w:val="VoetnoottekstChar"/>
    <w:uiPriority w:val="99"/>
    <w:semiHidden/>
    <w:unhideWhenUsed/>
    <w:rsid w:val="007D1012"/>
    <w:pPr>
      <w:spacing w:after="0"/>
    </w:pPr>
    <w:rPr>
      <w:sz w:val="20"/>
      <w:szCs w:val="20"/>
    </w:rPr>
  </w:style>
  <w:style w:type="character" w:customStyle="1" w:styleId="VoetnoottekstChar">
    <w:name w:val="Voetnoottekst Char"/>
    <w:basedOn w:val="Standaardalinea-lettertype"/>
    <w:link w:val="Voetnoottekst"/>
    <w:uiPriority w:val="99"/>
    <w:semiHidden/>
    <w:rsid w:val="007D1012"/>
    <w:rPr>
      <w:sz w:val="20"/>
      <w:szCs w:val="20"/>
    </w:rPr>
  </w:style>
  <w:style w:type="character" w:styleId="Voetnootmarkering">
    <w:name w:val="footnote reference"/>
    <w:basedOn w:val="Standaardalinea-lettertype"/>
    <w:uiPriority w:val="99"/>
    <w:semiHidden/>
    <w:unhideWhenUsed/>
    <w:rsid w:val="007D1012"/>
    <w:rPr>
      <w:vertAlign w:val="superscript"/>
    </w:rPr>
  </w:style>
  <w:style w:type="character" w:customStyle="1" w:styleId="Onopgelostemelding1">
    <w:name w:val="Onopgeloste melding1"/>
    <w:basedOn w:val="Standaardalinea-lettertype"/>
    <w:uiPriority w:val="99"/>
    <w:semiHidden/>
    <w:unhideWhenUsed/>
    <w:rsid w:val="007D1012"/>
    <w:rPr>
      <w:color w:val="605E5C"/>
      <w:shd w:val="clear" w:color="auto" w:fill="E1DFDD"/>
    </w:rPr>
  </w:style>
  <w:style w:type="paragraph" w:styleId="Koptekst">
    <w:name w:val="header"/>
    <w:basedOn w:val="Standaard"/>
    <w:link w:val="KoptekstChar"/>
    <w:uiPriority w:val="99"/>
    <w:unhideWhenUsed/>
    <w:rsid w:val="00BB4A7A"/>
    <w:pPr>
      <w:tabs>
        <w:tab w:val="center" w:pos="4536"/>
        <w:tab w:val="right" w:pos="9072"/>
      </w:tabs>
      <w:spacing w:after="0"/>
    </w:pPr>
  </w:style>
  <w:style w:type="character" w:customStyle="1" w:styleId="KoptekstChar">
    <w:name w:val="Koptekst Char"/>
    <w:basedOn w:val="Standaardalinea-lettertype"/>
    <w:link w:val="Koptekst"/>
    <w:uiPriority w:val="99"/>
    <w:rsid w:val="00BB4A7A"/>
  </w:style>
  <w:style w:type="paragraph" w:styleId="Voettekst">
    <w:name w:val="footer"/>
    <w:basedOn w:val="Standaard"/>
    <w:link w:val="VoettekstChar"/>
    <w:uiPriority w:val="99"/>
    <w:unhideWhenUsed/>
    <w:rsid w:val="00BB4A7A"/>
    <w:pPr>
      <w:tabs>
        <w:tab w:val="center" w:pos="4536"/>
        <w:tab w:val="right" w:pos="9072"/>
      </w:tabs>
      <w:spacing w:after="0"/>
    </w:pPr>
  </w:style>
  <w:style w:type="character" w:customStyle="1" w:styleId="VoettekstChar">
    <w:name w:val="Voettekst Char"/>
    <w:basedOn w:val="Standaardalinea-lettertype"/>
    <w:link w:val="Voettekst"/>
    <w:uiPriority w:val="99"/>
    <w:rsid w:val="00BB4A7A"/>
  </w:style>
  <w:style w:type="character" w:styleId="Paginanummer">
    <w:name w:val="page number"/>
    <w:basedOn w:val="Standaardalinea-lettertype"/>
    <w:uiPriority w:val="99"/>
    <w:semiHidden/>
    <w:unhideWhenUsed/>
    <w:rsid w:val="00BB4A7A"/>
  </w:style>
  <w:style w:type="character" w:styleId="GevolgdeHyperlink">
    <w:name w:val="FollowedHyperlink"/>
    <w:basedOn w:val="Standaardalinea-lettertype"/>
    <w:uiPriority w:val="99"/>
    <w:semiHidden/>
    <w:unhideWhenUsed/>
    <w:rsid w:val="000274BA"/>
    <w:rPr>
      <w:color w:val="66669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prizepapers.de/" TargetMode="External"/><Relationship Id="rId2" Type="http://schemas.openxmlformats.org/officeDocument/2006/relationships/hyperlink" Target="https://nederland.ebg.nl/ketikoti" TargetMode="External"/><Relationship Id="rId1" Type="http://schemas.openxmlformats.org/officeDocument/2006/relationships/hyperlink" Target="http://www.ebg.nl" TargetMode="External"/></Relationships>
</file>

<file path=word/theme/theme1.xml><?xml version="1.0" encoding="utf-8"?>
<a:theme xmlns:a="http://schemas.openxmlformats.org/drawingml/2006/main" name="Kantoorthema">
  <a:themeElements>
    <a:clrScheme name="Roodoranje">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F2E18AF6E41774489C4F61B69A15E13" ma:contentTypeVersion="8" ma:contentTypeDescription="Een nieuw document maken." ma:contentTypeScope="" ma:versionID="acf0c9dbe6c66c509059837447aca5da">
  <xsd:schema xmlns:xsd="http://www.w3.org/2001/XMLSchema" xmlns:xs="http://www.w3.org/2001/XMLSchema" xmlns:p="http://schemas.microsoft.com/office/2006/metadata/properties" xmlns:ns2="e4c60c50-fe92-48c3-87ca-c3655fe2b50d" targetNamespace="http://schemas.microsoft.com/office/2006/metadata/properties" ma:root="true" ma:fieldsID="6a8c01175aaeddd4be4aaee7c82419b8" ns2:_="">
    <xsd:import namespace="e4c60c50-fe92-48c3-87ca-c3655fe2b50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c60c50-fe92-48c3-87ca-c3655fe2b5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9D4B0D-53DF-466C-8B33-E12859F40FAF}">
  <ds:schemaRefs>
    <ds:schemaRef ds:uri="http://schemas.microsoft.com/sharepoint/v3/contenttype/forms"/>
  </ds:schemaRefs>
</ds:datastoreItem>
</file>

<file path=customXml/itemProps2.xml><?xml version="1.0" encoding="utf-8"?>
<ds:datastoreItem xmlns:ds="http://schemas.openxmlformats.org/officeDocument/2006/customXml" ds:itemID="{A3A8D15B-EFF7-44D0-9BD4-A00D6E2CDBB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AED39A9-0DFF-4F1A-93AB-3DF4DC8A6D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c60c50-fe92-48c3-87ca-c3655fe2b5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138B22-F396-5646-8878-49B7BB5F0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6</Pages>
  <Words>2017</Words>
  <Characters>11094</Characters>
  <Application>Microsoft Office Word</Application>
  <DocSecurity>0</DocSecurity>
  <Lines>92</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ECP / Johannes Welschen</dc:creator>
  <cp:keywords/>
  <dc:description/>
  <cp:lastModifiedBy>Marijn Kwant</cp:lastModifiedBy>
  <cp:revision>11</cp:revision>
  <cp:lastPrinted>2020-01-17T14:46:00Z</cp:lastPrinted>
  <dcterms:created xsi:type="dcterms:W3CDTF">2019-12-16T14:46:00Z</dcterms:created>
  <dcterms:modified xsi:type="dcterms:W3CDTF">2020-02-06T11:21:00Z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0x010100EF2E18AF6E41774489C4F61B69A15E13</vt:lpwstr>
  </property>
</Properties>
</file>